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3ADD7FC"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4F72E38D" w:rsidR="00092B6D" w:rsidRPr="00092B6D" w:rsidRDefault="00185D67" w:rsidP="00092B6D">
          <w:pPr>
            <w:spacing w:after="0" w:line="240" w:lineRule="auto"/>
            <w:jc w:val="center"/>
            <w:rPr>
              <w:rStyle w:val="Hyperlink"/>
              <w:rFonts w:cstheme="minorHAnsi"/>
              <w:b/>
              <w:bCs/>
              <w:noProof/>
              <w:sz w:val="28"/>
              <w:szCs w:val="28"/>
            </w:rPr>
          </w:pPr>
          <w:r w:rsidRPr="00185D67">
            <w:rPr>
              <w:rStyle w:val="Hyperlink"/>
              <w:rFonts w:cstheme="minorHAnsi"/>
              <w:b/>
              <w:bCs/>
              <w:noProof/>
              <w:sz w:val="28"/>
              <w:szCs w:val="28"/>
            </w:rPr>
            <w:t>ATLASSIAN PRODUKTŲ LICENCIJŲ IR JŲ ĮSKIEPIŲ NUOMA</w:t>
          </w:r>
        </w:p>
        <w:p w14:paraId="129134AF" w14:textId="77777777" w:rsidR="00185D67" w:rsidRDefault="00185D67" w:rsidP="00092B6D">
          <w:pPr>
            <w:tabs>
              <w:tab w:val="right" w:leader="dot" w:pos="9629"/>
            </w:tabs>
            <w:spacing w:after="0" w:line="240" w:lineRule="auto"/>
            <w:rPr>
              <w:rFonts w:cstheme="minorHAnsi"/>
              <w:b/>
              <w:bCs/>
              <w:noProof/>
              <w:sz w:val="28"/>
              <w:szCs w:val="28"/>
            </w:rPr>
          </w:pPr>
        </w:p>
        <w:p w14:paraId="568CC686" w14:textId="0590797C" w:rsidR="00A779D5"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71A8DE2A" w14:textId="188BBB67" w:rsidR="00A779D5" w:rsidRDefault="00A779D5">
          <w:pPr>
            <w:pStyle w:val="TOC1"/>
            <w:tabs>
              <w:tab w:val="left" w:pos="720"/>
            </w:tabs>
            <w:rPr>
              <w:noProof/>
              <w:kern w:val="2"/>
              <w:sz w:val="24"/>
              <w:szCs w:val="24"/>
              <w:lang w:val="en-US" w:eastAsia="en-US"/>
              <w14:ligatures w14:val="standardContextual"/>
            </w:rPr>
          </w:pPr>
          <w:hyperlink w:anchor="_Toc197950103" w:history="1">
            <w:r w:rsidRPr="007265DD">
              <w:rPr>
                <w:rStyle w:val="Hyperlink"/>
                <w:rFonts w:cstheme="minorHAnsi"/>
                <w:noProof/>
              </w:rPr>
              <w:t>1.</w:t>
            </w:r>
            <w:r>
              <w:rPr>
                <w:noProof/>
                <w:kern w:val="2"/>
                <w:sz w:val="24"/>
                <w:szCs w:val="24"/>
                <w:lang w:val="en-US" w:eastAsia="en-US"/>
                <w14:ligatures w14:val="standardContextual"/>
              </w:rPr>
              <w:tab/>
            </w:r>
            <w:r w:rsidRPr="007265DD">
              <w:rPr>
                <w:rStyle w:val="Hyperlink"/>
                <w:rFonts w:cstheme="minorHAnsi"/>
                <w:noProof/>
              </w:rPr>
              <w:t>Bendrosios nuostatos</w:t>
            </w:r>
            <w:r>
              <w:rPr>
                <w:noProof/>
                <w:webHidden/>
              </w:rPr>
              <w:tab/>
            </w:r>
            <w:r>
              <w:rPr>
                <w:noProof/>
                <w:webHidden/>
              </w:rPr>
              <w:fldChar w:fldCharType="begin"/>
            </w:r>
            <w:r>
              <w:rPr>
                <w:noProof/>
                <w:webHidden/>
              </w:rPr>
              <w:instrText xml:space="preserve"> PAGEREF _Toc197950103 \h </w:instrText>
            </w:r>
            <w:r>
              <w:rPr>
                <w:noProof/>
                <w:webHidden/>
              </w:rPr>
            </w:r>
            <w:r>
              <w:rPr>
                <w:noProof/>
                <w:webHidden/>
              </w:rPr>
              <w:fldChar w:fldCharType="separate"/>
            </w:r>
            <w:r w:rsidR="00814D89">
              <w:rPr>
                <w:noProof/>
                <w:webHidden/>
              </w:rPr>
              <w:t>2</w:t>
            </w:r>
            <w:r>
              <w:rPr>
                <w:noProof/>
                <w:webHidden/>
              </w:rPr>
              <w:fldChar w:fldCharType="end"/>
            </w:r>
          </w:hyperlink>
        </w:p>
        <w:p w14:paraId="765FE924" w14:textId="47F39220" w:rsidR="00A779D5" w:rsidRDefault="00A779D5">
          <w:pPr>
            <w:pStyle w:val="TOC1"/>
            <w:rPr>
              <w:noProof/>
              <w:kern w:val="2"/>
              <w:sz w:val="24"/>
              <w:szCs w:val="24"/>
              <w:lang w:val="en-US" w:eastAsia="en-US"/>
              <w14:ligatures w14:val="standardContextual"/>
            </w:rPr>
          </w:pPr>
          <w:hyperlink w:anchor="_Toc197950104" w:history="1">
            <w:r w:rsidRPr="007265DD">
              <w:rPr>
                <w:rStyle w:val="Hyperlink"/>
                <w:rFonts w:ascii="Calibri" w:hAnsi="Calibri" w:cs="Calibri"/>
                <w:noProof/>
              </w:rPr>
              <w:t>2</w:t>
            </w:r>
            <w:r w:rsidRPr="007265DD">
              <w:rPr>
                <w:rStyle w:val="Hyperlink"/>
                <w:noProof/>
              </w:rPr>
              <w:t xml:space="preserve">. </w:t>
            </w:r>
            <w:r w:rsidRPr="007265DD">
              <w:rPr>
                <w:rStyle w:val="Hyperlink"/>
                <w:rFonts w:cstheme="minorHAnsi"/>
                <w:noProof/>
              </w:rPr>
              <w:t>Pirkimo objektas</w:t>
            </w:r>
            <w:r>
              <w:rPr>
                <w:noProof/>
                <w:webHidden/>
              </w:rPr>
              <w:tab/>
            </w:r>
            <w:r>
              <w:rPr>
                <w:noProof/>
                <w:webHidden/>
              </w:rPr>
              <w:fldChar w:fldCharType="begin"/>
            </w:r>
            <w:r>
              <w:rPr>
                <w:noProof/>
                <w:webHidden/>
              </w:rPr>
              <w:instrText xml:space="preserve"> PAGEREF _Toc197950104 \h </w:instrText>
            </w:r>
            <w:r>
              <w:rPr>
                <w:noProof/>
                <w:webHidden/>
              </w:rPr>
            </w:r>
            <w:r>
              <w:rPr>
                <w:noProof/>
                <w:webHidden/>
              </w:rPr>
              <w:fldChar w:fldCharType="separate"/>
            </w:r>
            <w:r w:rsidR="00814D89">
              <w:rPr>
                <w:noProof/>
                <w:webHidden/>
              </w:rPr>
              <w:t>2</w:t>
            </w:r>
            <w:r>
              <w:rPr>
                <w:noProof/>
                <w:webHidden/>
              </w:rPr>
              <w:fldChar w:fldCharType="end"/>
            </w:r>
          </w:hyperlink>
        </w:p>
        <w:p w14:paraId="587FFBE5" w14:textId="64DDD657" w:rsidR="00A779D5" w:rsidRDefault="00A779D5">
          <w:pPr>
            <w:pStyle w:val="TOC1"/>
            <w:rPr>
              <w:noProof/>
              <w:kern w:val="2"/>
              <w:sz w:val="24"/>
              <w:szCs w:val="24"/>
              <w:lang w:val="en-US" w:eastAsia="en-US"/>
              <w14:ligatures w14:val="standardContextual"/>
            </w:rPr>
          </w:pPr>
          <w:hyperlink w:anchor="_Toc197950105" w:history="1">
            <w:r w:rsidRPr="007265DD">
              <w:rPr>
                <w:rStyle w:val="Hyperlink"/>
                <w:rFonts w:cstheme="majorHAnsi"/>
                <w:b/>
                <w:bCs/>
                <w:noProof/>
              </w:rPr>
              <w:t>3</w:t>
            </w:r>
            <w:r w:rsidRPr="007265DD">
              <w:rPr>
                <w:rStyle w:val="Hyperlink"/>
                <w:rFonts w:cstheme="majorHAnsi"/>
                <w:noProof/>
              </w:rPr>
              <w:t xml:space="preserve">. </w:t>
            </w:r>
            <w:r w:rsidRPr="007265DD">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_Toc197950105 \h </w:instrText>
            </w:r>
            <w:r>
              <w:rPr>
                <w:noProof/>
                <w:webHidden/>
              </w:rPr>
            </w:r>
            <w:r>
              <w:rPr>
                <w:noProof/>
                <w:webHidden/>
              </w:rPr>
              <w:fldChar w:fldCharType="separate"/>
            </w:r>
            <w:r w:rsidR="00814D89">
              <w:rPr>
                <w:noProof/>
                <w:webHidden/>
              </w:rPr>
              <w:t>3</w:t>
            </w:r>
            <w:r>
              <w:rPr>
                <w:noProof/>
                <w:webHidden/>
              </w:rPr>
              <w:fldChar w:fldCharType="end"/>
            </w:r>
          </w:hyperlink>
        </w:p>
        <w:p w14:paraId="40EF56BC" w14:textId="480E11CC" w:rsidR="00A779D5" w:rsidRDefault="00A779D5">
          <w:pPr>
            <w:pStyle w:val="TOC1"/>
            <w:rPr>
              <w:noProof/>
              <w:kern w:val="2"/>
              <w:sz w:val="24"/>
              <w:szCs w:val="24"/>
              <w:lang w:val="en-US" w:eastAsia="en-US"/>
              <w14:ligatures w14:val="standardContextual"/>
            </w:rPr>
          </w:pPr>
          <w:hyperlink w:anchor="_Toc197950106" w:history="1">
            <w:r w:rsidRPr="007265DD">
              <w:rPr>
                <w:rStyle w:val="Hyperlink"/>
                <w:noProof/>
              </w:rPr>
              <w:t>4. Reikalavimai pasiūlymų rengimui ir pateikimui</w:t>
            </w:r>
            <w:r>
              <w:rPr>
                <w:noProof/>
                <w:webHidden/>
              </w:rPr>
              <w:tab/>
            </w:r>
            <w:r>
              <w:rPr>
                <w:noProof/>
                <w:webHidden/>
              </w:rPr>
              <w:fldChar w:fldCharType="begin"/>
            </w:r>
            <w:r>
              <w:rPr>
                <w:noProof/>
                <w:webHidden/>
              </w:rPr>
              <w:instrText xml:space="preserve"> PAGEREF _Toc197950106 \h </w:instrText>
            </w:r>
            <w:r>
              <w:rPr>
                <w:noProof/>
                <w:webHidden/>
              </w:rPr>
            </w:r>
            <w:r>
              <w:rPr>
                <w:noProof/>
                <w:webHidden/>
              </w:rPr>
              <w:fldChar w:fldCharType="separate"/>
            </w:r>
            <w:r w:rsidR="00814D89">
              <w:rPr>
                <w:noProof/>
                <w:webHidden/>
              </w:rPr>
              <w:t>4</w:t>
            </w:r>
            <w:r>
              <w:rPr>
                <w:noProof/>
                <w:webHidden/>
              </w:rPr>
              <w:fldChar w:fldCharType="end"/>
            </w:r>
          </w:hyperlink>
        </w:p>
        <w:p w14:paraId="38DF3C45" w14:textId="4C9C9123" w:rsidR="00A779D5" w:rsidRDefault="00A779D5">
          <w:pPr>
            <w:pStyle w:val="TOC1"/>
            <w:rPr>
              <w:noProof/>
              <w:kern w:val="2"/>
              <w:sz w:val="24"/>
              <w:szCs w:val="24"/>
              <w:lang w:val="en-US" w:eastAsia="en-US"/>
              <w14:ligatures w14:val="standardContextual"/>
            </w:rPr>
          </w:pPr>
          <w:hyperlink w:anchor="_Toc197950107" w:history="1">
            <w:r w:rsidRPr="007265DD">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_Toc197950107 \h </w:instrText>
            </w:r>
            <w:r>
              <w:rPr>
                <w:noProof/>
                <w:webHidden/>
              </w:rPr>
            </w:r>
            <w:r>
              <w:rPr>
                <w:noProof/>
                <w:webHidden/>
              </w:rPr>
              <w:fldChar w:fldCharType="separate"/>
            </w:r>
            <w:r w:rsidR="00814D89">
              <w:rPr>
                <w:noProof/>
                <w:webHidden/>
              </w:rPr>
              <w:t>5</w:t>
            </w:r>
            <w:r>
              <w:rPr>
                <w:noProof/>
                <w:webHidden/>
              </w:rPr>
              <w:fldChar w:fldCharType="end"/>
            </w:r>
          </w:hyperlink>
        </w:p>
        <w:p w14:paraId="6717F1F7" w14:textId="79E90D1A" w:rsidR="00A779D5" w:rsidRDefault="00A779D5">
          <w:pPr>
            <w:pStyle w:val="TOC1"/>
            <w:rPr>
              <w:noProof/>
              <w:kern w:val="2"/>
              <w:sz w:val="24"/>
              <w:szCs w:val="24"/>
              <w:lang w:val="en-US" w:eastAsia="en-US"/>
              <w14:ligatures w14:val="standardContextual"/>
            </w:rPr>
          </w:pPr>
          <w:hyperlink w:anchor="_Toc197950108" w:history="1">
            <w:r w:rsidRPr="007265DD">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_Toc197950108 \h </w:instrText>
            </w:r>
            <w:r>
              <w:rPr>
                <w:noProof/>
                <w:webHidden/>
              </w:rPr>
            </w:r>
            <w:r>
              <w:rPr>
                <w:noProof/>
                <w:webHidden/>
              </w:rPr>
              <w:fldChar w:fldCharType="separate"/>
            </w:r>
            <w:r w:rsidR="00814D89">
              <w:rPr>
                <w:noProof/>
                <w:webHidden/>
              </w:rPr>
              <w:t>5</w:t>
            </w:r>
            <w:r>
              <w:rPr>
                <w:noProof/>
                <w:webHidden/>
              </w:rPr>
              <w:fldChar w:fldCharType="end"/>
            </w:r>
          </w:hyperlink>
        </w:p>
        <w:p w14:paraId="1CAA74D6" w14:textId="120C14A0" w:rsidR="00A779D5" w:rsidRDefault="00A779D5">
          <w:pPr>
            <w:pStyle w:val="TOC1"/>
            <w:tabs>
              <w:tab w:val="left" w:pos="720"/>
            </w:tabs>
            <w:rPr>
              <w:noProof/>
              <w:kern w:val="2"/>
              <w:sz w:val="24"/>
              <w:szCs w:val="24"/>
              <w:lang w:val="en-US" w:eastAsia="en-US"/>
              <w14:ligatures w14:val="standardContextual"/>
            </w:rPr>
          </w:pPr>
          <w:hyperlink w:anchor="_Toc197950109" w:history="1">
            <w:r w:rsidRPr="007265DD">
              <w:rPr>
                <w:rStyle w:val="Hyperlink"/>
                <w:rFonts w:cstheme="minorHAnsi"/>
                <w:noProof/>
              </w:rPr>
              <w:t>7.</w:t>
            </w:r>
            <w:r>
              <w:rPr>
                <w:noProof/>
                <w:kern w:val="2"/>
                <w:sz w:val="24"/>
                <w:szCs w:val="24"/>
                <w:lang w:val="en-US" w:eastAsia="en-US"/>
                <w14:ligatures w14:val="standardContextual"/>
              </w:rPr>
              <w:tab/>
            </w:r>
            <w:r w:rsidRPr="007265DD">
              <w:rPr>
                <w:rStyle w:val="Hyperlink"/>
                <w:rFonts w:cstheme="minorHAnsi"/>
                <w:noProof/>
              </w:rPr>
              <w:t>Pasiūlymų vertinimas</w:t>
            </w:r>
            <w:r>
              <w:rPr>
                <w:noProof/>
                <w:webHidden/>
              </w:rPr>
              <w:tab/>
            </w:r>
            <w:r>
              <w:rPr>
                <w:noProof/>
                <w:webHidden/>
              </w:rPr>
              <w:fldChar w:fldCharType="begin"/>
            </w:r>
            <w:r>
              <w:rPr>
                <w:noProof/>
                <w:webHidden/>
              </w:rPr>
              <w:instrText xml:space="preserve"> PAGEREF _Toc197950109 \h </w:instrText>
            </w:r>
            <w:r>
              <w:rPr>
                <w:noProof/>
                <w:webHidden/>
              </w:rPr>
            </w:r>
            <w:r>
              <w:rPr>
                <w:noProof/>
                <w:webHidden/>
              </w:rPr>
              <w:fldChar w:fldCharType="separate"/>
            </w:r>
            <w:r w:rsidR="00814D89">
              <w:rPr>
                <w:noProof/>
                <w:webHidden/>
              </w:rPr>
              <w:t>5</w:t>
            </w:r>
            <w:r>
              <w:rPr>
                <w:noProof/>
                <w:webHidden/>
              </w:rPr>
              <w:fldChar w:fldCharType="end"/>
            </w:r>
          </w:hyperlink>
        </w:p>
        <w:p w14:paraId="525102FE" w14:textId="60B0A23E" w:rsidR="00A779D5" w:rsidRDefault="00A779D5">
          <w:pPr>
            <w:pStyle w:val="TOC1"/>
            <w:rPr>
              <w:noProof/>
              <w:kern w:val="2"/>
              <w:sz w:val="24"/>
              <w:szCs w:val="24"/>
              <w:lang w:val="en-US" w:eastAsia="en-US"/>
              <w14:ligatures w14:val="standardContextual"/>
            </w:rPr>
          </w:pPr>
          <w:hyperlink w:anchor="_Toc197950110" w:history="1">
            <w:r w:rsidRPr="007265DD">
              <w:rPr>
                <w:rStyle w:val="Hyperlink"/>
                <w:rFonts w:cstheme="minorHAnsi"/>
                <w:noProof/>
              </w:rPr>
              <w:t>8.</w:t>
            </w:r>
            <w:r w:rsidR="00434046">
              <w:rPr>
                <w:rStyle w:val="Hyperlink"/>
                <w:rFonts w:cstheme="minorHAnsi"/>
                <w:noProof/>
              </w:rPr>
              <w:t xml:space="preserve"> </w:t>
            </w:r>
            <w:r w:rsidRPr="007265DD">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_Toc197950110 \h </w:instrText>
            </w:r>
            <w:r>
              <w:rPr>
                <w:noProof/>
                <w:webHidden/>
              </w:rPr>
            </w:r>
            <w:r>
              <w:rPr>
                <w:noProof/>
                <w:webHidden/>
              </w:rPr>
              <w:fldChar w:fldCharType="separate"/>
            </w:r>
            <w:r w:rsidR="00814D89">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795010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17FF76D5" w:rsidR="00B54C1D" w:rsidRPr="00D32FA2" w:rsidRDefault="00D32FA2" w:rsidP="00314BA1">
      <w:pPr>
        <w:pStyle w:val="ListParagraph"/>
        <w:numPr>
          <w:ilvl w:val="1"/>
          <w:numId w:val="1"/>
        </w:numPr>
        <w:tabs>
          <w:tab w:val="left" w:pos="993"/>
        </w:tabs>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Pr="009C5B06">
        <w:rPr>
          <w:rFonts w:eastAsia="Times New Roman" w:cstheme="minorHAnsi"/>
          <w:sz w:val="24"/>
          <w:szCs w:val="24"/>
        </w:rPr>
        <w:t xml:space="preserve"> </w:t>
      </w:r>
      <w:r w:rsidRPr="009C5B06">
        <w:rPr>
          <w:rFonts w:cstheme="minorHAnsi"/>
        </w:rPr>
        <w:t xml:space="preserve">CPO LT kontaktinis asmuo – Daiva Rastenienė, tel. +370 62195278, el. p. </w:t>
      </w:r>
      <w:hyperlink r:id="rId12" w:history="1">
        <w:r w:rsidRPr="009C5B06">
          <w:rPr>
            <w:rStyle w:val="Hyperlink"/>
            <w:rFonts w:cstheme="minorHAnsi"/>
          </w:rPr>
          <w:t>daiva.rasteniene@cpo.lt</w:t>
        </w:r>
      </w:hyperlink>
      <w:r w:rsidRPr="009C5B06">
        <w:rPr>
          <w:rFonts w:cstheme="minorHAnsi"/>
        </w:rPr>
        <w:t>.</w:t>
      </w:r>
    </w:p>
    <w:p w14:paraId="2A8BBBEB" w14:textId="140F7F66" w:rsidR="00D32FA2" w:rsidRDefault="00A25847" w:rsidP="00314BA1">
      <w:pPr>
        <w:pStyle w:val="ListParagraph"/>
        <w:numPr>
          <w:ilvl w:val="1"/>
          <w:numId w:val="1"/>
        </w:numPr>
        <w:tabs>
          <w:tab w:val="left" w:pos="993"/>
        </w:tabs>
        <w:spacing w:after="0" w:line="20" w:lineRule="atLeast"/>
        <w:ind w:left="0" w:firstLine="567"/>
        <w:jc w:val="both"/>
        <w:rPr>
          <w:rFonts w:cstheme="minorHAnsi"/>
        </w:rPr>
      </w:pPr>
      <w:r w:rsidRPr="00A25847">
        <w:rPr>
          <w:rFonts w:eastAsia="Calibri" w:cstheme="minorHAnsi"/>
        </w:rPr>
        <w:t>CPO LT pirkimą atlieka kitai perkančiajai organizacijai: Valstybės skaitmeniniai sprendimų agentūrai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Valstybės skaitmeninių sprendimų agentūra (kodas: 188772433)</w:t>
      </w:r>
      <w:r w:rsidR="00D32FA2" w:rsidRPr="009C5B06">
        <w:rPr>
          <w:rFonts w:cstheme="minorHAnsi"/>
          <w:noProof/>
        </w:rPr>
        <w:t>.</w:t>
      </w:r>
    </w:p>
    <w:p w14:paraId="616B129F" w14:textId="282DDF2A" w:rsidR="00D32FA2" w:rsidRPr="00D32FA2" w:rsidRDefault="007D6857" w:rsidP="00314BA1">
      <w:pPr>
        <w:pStyle w:val="ListParagraph"/>
        <w:numPr>
          <w:ilvl w:val="1"/>
          <w:numId w:val="1"/>
        </w:numPr>
        <w:tabs>
          <w:tab w:val="left" w:pos="993"/>
        </w:tabs>
        <w:spacing w:after="0" w:line="20" w:lineRule="atLeast"/>
        <w:ind w:left="0" w:firstLine="567"/>
        <w:jc w:val="both"/>
        <w:rPr>
          <w:rFonts w:cstheme="minorHAnsi"/>
        </w:rPr>
      </w:pPr>
      <w:r w:rsidRPr="00D32FA2">
        <w:t>Pirkimas</w:t>
      </w:r>
      <w:r w:rsidR="00B37854" w:rsidRPr="00D32FA2">
        <w:t xml:space="preserve"> neatlieka</w:t>
      </w:r>
      <w:r w:rsidRPr="00D32FA2">
        <w:t>mas</w:t>
      </w:r>
      <w:r w:rsidR="00B37854" w:rsidRPr="00D32FA2">
        <w:t xml:space="preserve"> </w:t>
      </w:r>
      <w:r w:rsidR="002F5F8E" w:rsidRPr="00D32FA2">
        <w:t>naudojantis centralizuotų pirkimų katalogu</w:t>
      </w:r>
      <w:r w:rsidRPr="00D32FA2">
        <w:t xml:space="preserve">, nes </w:t>
      </w:r>
      <w:r w:rsidR="00D32FA2" w:rsidRPr="00D32FA2">
        <w:t xml:space="preserve">planuojamų įsigyti </w:t>
      </w:r>
      <w:r w:rsidR="002A2C64">
        <w:t>prekių</w:t>
      </w:r>
      <w:r w:rsidR="00D32FA2" w:rsidRPr="00D32FA2">
        <w:t xml:space="preserve"> nėra CPO LT elektroniniame kataloge.</w:t>
      </w:r>
    </w:p>
    <w:p w14:paraId="6D325869" w14:textId="741EECB0" w:rsidR="00D32FA2" w:rsidRPr="00D32FA2" w:rsidRDefault="00D32FA2" w:rsidP="00314BA1">
      <w:pPr>
        <w:pStyle w:val="ListParagraph"/>
        <w:numPr>
          <w:ilvl w:val="1"/>
          <w:numId w:val="1"/>
        </w:numPr>
        <w:tabs>
          <w:tab w:val="left" w:pos="993"/>
        </w:tabs>
        <w:spacing w:after="0" w:line="20" w:lineRule="atLeast"/>
        <w:ind w:left="0" w:firstLine="567"/>
        <w:jc w:val="both"/>
        <w:rPr>
          <w:rFonts w:cstheme="minorHAnsi"/>
        </w:rPr>
      </w:pPr>
      <w:r w:rsidRPr="00D32FA2">
        <w:rPr>
          <w:rFonts w:eastAsia="Times New Roman" w:cstheme="minorHAnsi"/>
        </w:rPr>
        <w:t>Perkančioji organizacija nerezervuoja teisės dalyvauti pirkime.</w:t>
      </w:r>
    </w:p>
    <w:p w14:paraId="75753626" w14:textId="77777777" w:rsidR="000958CD" w:rsidRDefault="00E32C8E" w:rsidP="00314BA1">
      <w:pPr>
        <w:pStyle w:val="ListParagraph"/>
        <w:numPr>
          <w:ilvl w:val="1"/>
          <w:numId w:val="1"/>
        </w:numPr>
        <w:tabs>
          <w:tab w:val="left" w:pos="993"/>
        </w:tabs>
        <w:spacing w:after="0" w:line="20" w:lineRule="atLeast"/>
        <w:ind w:firstLine="207"/>
        <w:jc w:val="both"/>
        <w:rPr>
          <w:rFonts w:cstheme="minorHAnsi"/>
        </w:rPr>
      </w:pPr>
      <w:r w:rsidRPr="00590030">
        <w:rPr>
          <w:rFonts w:cstheme="minorHAnsi"/>
        </w:rPr>
        <w:t xml:space="preserve">Stebėtojai dalyvauti </w:t>
      </w:r>
      <w:r w:rsidR="008A3C98" w:rsidRPr="00590030">
        <w:rPr>
          <w:rFonts w:cstheme="minorHAnsi"/>
        </w:rPr>
        <w:t>K</w:t>
      </w:r>
      <w:r w:rsidRPr="00590030">
        <w:rPr>
          <w:rFonts w:cstheme="minorHAnsi"/>
        </w:rPr>
        <w:t>omisijos posėdžiuose nėra kviečiami.</w:t>
      </w:r>
    </w:p>
    <w:p w14:paraId="262E29B0" w14:textId="745CF596" w:rsidR="00FC5478" w:rsidRPr="000958CD" w:rsidRDefault="005E62F0" w:rsidP="00314BA1">
      <w:pPr>
        <w:pStyle w:val="ListParagraph"/>
        <w:numPr>
          <w:ilvl w:val="1"/>
          <w:numId w:val="1"/>
        </w:numPr>
        <w:tabs>
          <w:tab w:val="left" w:pos="993"/>
        </w:tabs>
        <w:spacing w:after="0" w:line="20" w:lineRule="atLeast"/>
        <w:ind w:left="0" w:firstLine="567"/>
        <w:jc w:val="both"/>
        <w:rPr>
          <w:rFonts w:cstheme="minorHAnsi"/>
        </w:rPr>
      </w:pPr>
      <w:r w:rsidRPr="00FC5478">
        <w:t xml:space="preserve">Atliekamas žaliasis pirkimas. Pirkimas vykdomas vadovaujantis </w:t>
      </w:r>
      <w:hyperlink r:id="rId13" w:history="1">
        <w:r w:rsidRPr="00FC5478">
          <w:rPr>
            <w:rStyle w:val="Hyperlink"/>
          </w:rPr>
          <w:t>Lietuvos Respublikos aplinkos ministro 2011 m. birželio 28 d. įsakymo Nr. D1-508 „</w:t>
        </w:r>
        <w:bookmarkStart w:id="4" w:name="_Hlk173955077"/>
        <w:r w:rsidR="00E54EEE" w:rsidRPr="00FC5478">
          <w:rPr>
            <w:rStyle w:val="Hyperlink"/>
          </w:rPr>
          <w:t>Dėl Aplinkos apsaugos kriterijų taikymo, vykdant žaliuosius pirkimus, tvarkos aprašo patvirtinimo</w:t>
        </w:r>
        <w:bookmarkEnd w:id="4"/>
      </w:hyperlink>
      <w:r w:rsidRPr="00FC5478">
        <w:t xml:space="preserve">“ </w:t>
      </w:r>
      <w:r w:rsidR="00D32FA2" w:rsidRPr="00FC5478">
        <w:t>4.4.3</w:t>
      </w:r>
      <w:r w:rsidRPr="00FC5478">
        <w:t xml:space="preserve"> punktu</w:t>
      </w:r>
      <w:r w:rsidR="00D32FA2" w:rsidRPr="00FC5478">
        <w:t>:</w:t>
      </w:r>
      <w:r w:rsidR="00AF7390" w:rsidRPr="00FC5478">
        <w:t xml:space="preserve"> </w:t>
      </w:r>
      <w:r w:rsidR="002A2C64" w:rsidRPr="00D11CC2">
        <w:t>perkama programinės įrangos nuoma – licencijos.</w:t>
      </w:r>
      <w:r w:rsidR="000958CD">
        <w:t xml:space="preserve"> </w:t>
      </w:r>
      <w:r w:rsidRPr="00FC5478">
        <w:t xml:space="preserve">Aplinkos apaugos kriterijai nustatyti </w:t>
      </w:r>
      <w:r w:rsidR="00FC5478" w:rsidRPr="00FC5478">
        <w:t xml:space="preserve">specialiųjų pirkimo </w:t>
      </w:r>
      <w:r w:rsidR="00FC5478" w:rsidRPr="002A2C64">
        <w:t xml:space="preserve">sąlygų </w:t>
      </w:r>
      <w:r w:rsidR="002A2C64" w:rsidRPr="002A2C64">
        <w:rPr>
          <w:color w:val="4472C4" w:themeColor="accent1"/>
        </w:rPr>
        <w:t xml:space="preserve">7 </w:t>
      </w:r>
      <w:r w:rsidR="00FC5478" w:rsidRPr="002A2C64">
        <w:rPr>
          <w:color w:val="4472C4" w:themeColor="accent1"/>
        </w:rPr>
        <w:t>priede</w:t>
      </w:r>
      <w:r w:rsidR="00FC5478" w:rsidRPr="00FC5478">
        <w:t xml:space="preserve"> „Sutarties projektas“.</w:t>
      </w:r>
    </w:p>
    <w:p w14:paraId="2A4914D2" w14:textId="77777777" w:rsidR="00FC5478" w:rsidRPr="00FC5478" w:rsidRDefault="00A97B47" w:rsidP="00314BA1">
      <w:pPr>
        <w:pStyle w:val="ListParagraph"/>
        <w:numPr>
          <w:ilvl w:val="1"/>
          <w:numId w:val="1"/>
        </w:numPr>
        <w:tabs>
          <w:tab w:val="left" w:pos="993"/>
        </w:tabs>
        <w:spacing w:after="0" w:line="20" w:lineRule="atLeast"/>
        <w:ind w:left="0" w:firstLine="567"/>
        <w:jc w:val="both"/>
        <w:rPr>
          <w:rFonts w:cstheme="minorHAnsi"/>
        </w:rPr>
      </w:pPr>
      <w:r w:rsidRPr="00FC5478">
        <w:rPr>
          <w:rFonts w:eastAsia="Arial"/>
        </w:rPr>
        <w:t>Skelbimas apie pirkimą paskelbtas Centrinėje viešųjų pirkimų informacinėje sistemoje (toliau – CVP IS) adresu (</w:t>
      </w:r>
      <w:r w:rsidR="00264B33" w:rsidRPr="00FC5478">
        <w:rPr>
          <w:rFonts w:eastAsia="Arial"/>
        </w:rPr>
        <w:t>https://viesiejipirkimai.lt</w:t>
      </w:r>
      <w:r w:rsidRPr="00FC5478">
        <w:rPr>
          <w:rFonts w:eastAsia="Arial"/>
        </w:rPr>
        <w:t>) ir Europos Sąjungos oficialiajame leidinyje. Pirkimo dokumentai, jų paaiškinimai, patikslinimai skelbiami CVP IS (</w:t>
      </w:r>
      <w:r w:rsidR="00264B33" w:rsidRPr="00FC5478">
        <w:rPr>
          <w:rFonts w:eastAsia="Arial"/>
        </w:rPr>
        <w:t>https://viesiejipirkimai.lt</w:t>
      </w:r>
      <w:r w:rsidRPr="00FC5478">
        <w:rPr>
          <w:rFonts w:eastAsia="Arial"/>
        </w:rPr>
        <w:t xml:space="preserve">). </w:t>
      </w:r>
      <w:r w:rsidR="00E32C8E" w:rsidRPr="00FC5478">
        <w:rPr>
          <w:rFonts w:eastAsia="Arial"/>
        </w:rPr>
        <w:t xml:space="preserve">Išankstinis skelbimas apie </w:t>
      </w:r>
      <w:r w:rsidR="007A68AD" w:rsidRPr="00FC5478">
        <w:rPr>
          <w:rFonts w:eastAsia="Arial"/>
        </w:rPr>
        <w:t>p</w:t>
      </w:r>
      <w:r w:rsidR="00E32C8E" w:rsidRPr="00FC5478">
        <w:rPr>
          <w:rFonts w:eastAsia="Arial"/>
        </w:rPr>
        <w:t>irkimą nebuvo paskelbtas</w:t>
      </w:r>
      <w:r w:rsidRPr="00FC5478">
        <w:rPr>
          <w:rFonts w:eastAsia="Arial"/>
        </w:rPr>
        <w:t>.</w:t>
      </w:r>
    </w:p>
    <w:p w14:paraId="1152224B" w14:textId="77777777" w:rsidR="00FC5478" w:rsidRDefault="00015FC9" w:rsidP="00314BA1">
      <w:pPr>
        <w:pStyle w:val="ListParagraph"/>
        <w:numPr>
          <w:ilvl w:val="1"/>
          <w:numId w:val="1"/>
        </w:numPr>
        <w:tabs>
          <w:tab w:val="left" w:pos="993"/>
        </w:tabs>
        <w:spacing w:after="0" w:line="20" w:lineRule="atLeast"/>
        <w:ind w:left="0" w:firstLine="567"/>
        <w:jc w:val="both"/>
        <w:rPr>
          <w:rFonts w:cstheme="minorHAnsi"/>
        </w:rPr>
      </w:pPr>
      <w:r w:rsidRPr="00FC5478">
        <w:rPr>
          <w:rFonts w:cstheme="minorHAnsi"/>
          <w:lang w:eastAsia="en-US"/>
        </w:rPr>
        <w:t>P</w:t>
      </w:r>
      <w:r w:rsidR="00E32C8E" w:rsidRPr="00FC5478">
        <w:rPr>
          <w:rFonts w:cstheme="minorHAnsi"/>
          <w:lang w:eastAsia="en-US"/>
        </w:rPr>
        <w:t>irkime</w:t>
      </w:r>
      <w:r w:rsidR="00E32C8E" w:rsidRPr="00FC5478">
        <w:rPr>
          <w:rFonts w:cstheme="minorHAnsi"/>
        </w:rPr>
        <w:t xml:space="preserve"> </w:t>
      </w:r>
      <w:r w:rsidR="007A68AD" w:rsidRPr="00FC5478">
        <w:rPr>
          <w:rFonts w:cstheme="minorHAnsi"/>
        </w:rPr>
        <w:t>perkančioji organizacija</w:t>
      </w:r>
      <w:r w:rsidR="00E32C8E" w:rsidRPr="00FC5478">
        <w:rPr>
          <w:rFonts w:cstheme="minorHAnsi"/>
          <w:lang w:eastAsia="en-US"/>
        </w:rPr>
        <w:t xml:space="preserve"> nenumato skelbti pranešimo dėl savanoriško </w:t>
      </w:r>
      <w:proofErr w:type="spellStart"/>
      <w:r w:rsidR="00E32C8E" w:rsidRPr="00FC5478">
        <w:rPr>
          <w:rFonts w:cstheme="minorHAnsi"/>
          <w:i/>
          <w:iCs/>
          <w:lang w:eastAsia="en-US"/>
        </w:rPr>
        <w:t>ex</w:t>
      </w:r>
      <w:proofErr w:type="spellEnd"/>
      <w:r w:rsidR="00E32C8E" w:rsidRPr="00FC5478">
        <w:rPr>
          <w:rFonts w:cstheme="minorHAnsi"/>
          <w:i/>
          <w:iCs/>
          <w:lang w:eastAsia="en-US"/>
        </w:rPr>
        <w:t xml:space="preserve"> ante</w:t>
      </w:r>
      <w:r w:rsidR="00E32C8E" w:rsidRPr="00FC5478">
        <w:rPr>
          <w:rFonts w:cstheme="minorHAnsi"/>
          <w:lang w:eastAsia="en-US"/>
        </w:rPr>
        <w:t xml:space="preserve"> skaidrumo.</w:t>
      </w:r>
    </w:p>
    <w:p w14:paraId="0E840E25" w14:textId="77777777" w:rsidR="00FC5478" w:rsidRDefault="007466F8" w:rsidP="00314BA1">
      <w:pPr>
        <w:pStyle w:val="ListParagraph"/>
        <w:numPr>
          <w:ilvl w:val="1"/>
          <w:numId w:val="1"/>
        </w:numPr>
        <w:tabs>
          <w:tab w:val="left" w:pos="993"/>
        </w:tabs>
        <w:spacing w:after="0" w:line="20" w:lineRule="atLeast"/>
        <w:ind w:left="0" w:firstLine="567"/>
        <w:jc w:val="both"/>
        <w:rPr>
          <w:rFonts w:cstheme="minorHAnsi"/>
        </w:rPr>
      </w:pPr>
      <w:r w:rsidRPr="00FC5478">
        <w:rPr>
          <w:rFonts w:cstheme="minorHAnsi"/>
        </w:rPr>
        <w:t>Pirkime neleidžia</w:t>
      </w:r>
      <w:r w:rsidR="00216820" w:rsidRPr="00FC5478">
        <w:rPr>
          <w:rFonts w:cstheme="minorHAnsi"/>
        </w:rPr>
        <w:t>ma</w:t>
      </w:r>
      <w:r w:rsidRPr="00FC5478">
        <w:rPr>
          <w:rFonts w:cstheme="minorHAnsi"/>
        </w:rPr>
        <w:t xml:space="preserve"> pateikti alternatyvių </w:t>
      </w:r>
      <w:r w:rsidR="00D27E76" w:rsidRPr="00FC5478">
        <w:rPr>
          <w:rFonts w:cstheme="minorHAnsi"/>
        </w:rPr>
        <w:t>p</w:t>
      </w:r>
      <w:r w:rsidRPr="00FC5478">
        <w:rPr>
          <w:rFonts w:cstheme="minorHAnsi"/>
        </w:rPr>
        <w:t xml:space="preserve">asiūlymų. </w:t>
      </w:r>
      <w:r w:rsidR="002934C9" w:rsidRPr="00FC5478">
        <w:rPr>
          <w:rFonts w:cstheme="minorHAnsi"/>
        </w:rPr>
        <w:t>Tiekėjui pateikus alternatyvų pasiūlymą, jo pasiūlymas ir alternatyvus pasiūlymas bus atmesti.</w:t>
      </w:r>
    </w:p>
    <w:p w14:paraId="2538509B" w14:textId="77777777" w:rsidR="0003550E" w:rsidRDefault="00527308" w:rsidP="00314BA1">
      <w:pPr>
        <w:pStyle w:val="ListParagraph"/>
        <w:numPr>
          <w:ilvl w:val="1"/>
          <w:numId w:val="1"/>
        </w:numPr>
        <w:tabs>
          <w:tab w:val="left" w:pos="1134"/>
        </w:tabs>
        <w:spacing w:after="0" w:line="20" w:lineRule="atLeast"/>
        <w:ind w:left="0" w:firstLine="567"/>
        <w:jc w:val="both"/>
        <w:rPr>
          <w:rFonts w:cstheme="minorHAnsi"/>
        </w:rPr>
      </w:pPr>
      <w:r w:rsidRPr="00FC5478">
        <w:rPr>
          <w:rFonts w:cstheme="minorHAnsi"/>
        </w:rPr>
        <w:t>CPO LT, atlikdama šį pirkimą, netaiko pagreitintos pirkimo procedūros.</w:t>
      </w:r>
    </w:p>
    <w:p w14:paraId="6A3673B2" w14:textId="76256633" w:rsidR="006C2282" w:rsidRPr="00FC5478" w:rsidRDefault="00E32C8E" w:rsidP="00314BA1">
      <w:pPr>
        <w:pStyle w:val="ListParagraph"/>
        <w:numPr>
          <w:ilvl w:val="1"/>
          <w:numId w:val="1"/>
        </w:numPr>
        <w:tabs>
          <w:tab w:val="left" w:pos="1134"/>
        </w:tabs>
        <w:spacing w:after="0" w:line="20" w:lineRule="atLeast"/>
        <w:ind w:left="0" w:firstLine="567"/>
        <w:jc w:val="both"/>
        <w:rPr>
          <w:rFonts w:cstheme="minorHAnsi"/>
        </w:rPr>
      </w:pPr>
      <w:r w:rsidRPr="00FC5478">
        <w:rPr>
          <w:rFonts w:eastAsia="Arial" w:cstheme="minorHAnsi"/>
        </w:rPr>
        <w:t xml:space="preserve">Bendrosios </w:t>
      </w:r>
      <w:r w:rsidR="007E5F55" w:rsidRPr="00FC5478">
        <w:rPr>
          <w:rFonts w:eastAsia="Arial" w:cstheme="minorHAnsi"/>
        </w:rPr>
        <w:t xml:space="preserve">pirkimo </w:t>
      </w:r>
      <w:r w:rsidRPr="00FC5478">
        <w:rPr>
          <w:rFonts w:eastAsia="Arial" w:cstheme="minorHAnsi"/>
        </w:rPr>
        <w:t>sąlygos yra neatskiriama ši</w:t>
      </w:r>
      <w:r w:rsidR="00C07F25" w:rsidRPr="00FC5478">
        <w:rPr>
          <w:rFonts w:eastAsia="Arial" w:cstheme="minorHAnsi"/>
        </w:rPr>
        <w:t>ų</w:t>
      </w:r>
      <w:r w:rsidRPr="00FC5478">
        <w:rPr>
          <w:rFonts w:eastAsia="Arial" w:cstheme="minorHAnsi"/>
        </w:rPr>
        <w:t xml:space="preserve"> </w:t>
      </w:r>
      <w:r w:rsidR="00F4541C" w:rsidRPr="00FC5478">
        <w:rPr>
          <w:rFonts w:eastAsia="Arial" w:cstheme="minorHAnsi"/>
        </w:rPr>
        <w:t>p</w:t>
      </w:r>
      <w:r w:rsidRPr="00FC5478">
        <w:rPr>
          <w:rFonts w:eastAsia="Arial" w:cstheme="minorHAnsi"/>
        </w:rPr>
        <w:t>irkimo sąlygų dalis.</w:t>
      </w:r>
      <w:r w:rsidR="00527308" w:rsidRPr="00FC5478">
        <w:rPr>
          <w:rFonts w:eastAsia="Arial" w:cstheme="minorHAnsi"/>
        </w:rPr>
        <w:t xml:space="preserve"> </w:t>
      </w:r>
      <w:r w:rsidR="006C2282" w:rsidRPr="00FC5478">
        <w:rPr>
          <w:rFonts w:eastAsia="Arial" w:cstheme="minorHAnsi"/>
        </w:rPr>
        <w:t>Prie specialiųjų pirkimo sąlygų pridedami šie priedai:</w:t>
      </w:r>
    </w:p>
    <w:p w14:paraId="16D029D8" w14:textId="4179A4C6"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2A2C64">
        <w:rPr>
          <w:rFonts w:eastAsia="Arial" w:cstheme="minorHAnsi"/>
        </w:rPr>
        <w:t>1</w:t>
      </w:r>
      <w:r w:rsidRPr="0038075D">
        <w:rPr>
          <w:rFonts w:eastAsia="Arial" w:cstheme="minorHAnsi"/>
        </w:rPr>
        <w:t xml:space="preserve">.1. </w:t>
      </w:r>
      <w:r w:rsidR="0029735F" w:rsidRPr="0038075D">
        <w:rPr>
          <w:rFonts w:eastAsia="Arial" w:cstheme="minorHAnsi"/>
        </w:rPr>
        <w:t>„Terminai“</w:t>
      </w:r>
      <w:r w:rsidR="00FC5478">
        <w:rPr>
          <w:rFonts w:eastAsia="Arial" w:cstheme="minorHAnsi"/>
        </w:rPr>
        <w:t xml:space="preserve"> (1 </w:t>
      </w:r>
      <w:r w:rsidR="00D939BB">
        <w:rPr>
          <w:rFonts w:eastAsia="Arial" w:cstheme="minorHAnsi"/>
        </w:rPr>
        <w:t>priedas)</w:t>
      </w:r>
      <w:r w:rsidR="0029735F" w:rsidRPr="0038075D">
        <w:rPr>
          <w:rFonts w:eastAsia="Arial" w:cstheme="minorHAnsi"/>
        </w:rPr>
        <w:t>.</w:t>
      </w:r>
    </w:p>
    <w:p w14:paraId="46015D63" w14:textId="5B0796B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A2C64">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00D939BB">
        <w:rPr>
          <w:rFonts w:eastAsia="Arial" w:cstheme="minorHAnsi"/>
        </w:rPr>
        <w:t xml:space="preserve"> (2 priedas)</w:t>
      </w:r>
      <w:r w:rsidRPr="0038075D">
        <w:rPr>
          <w:rFonts w:eastAsia="Arial" w:cstheme="minorHAnsi"/>
        </w:rPr>
        <w:t>.</w:t>
      </w:r>
    </w:p>
    <w:p w14:paraId="03161975" w14:textId="6E0B23E4" w:rsidR="006C2282" w:rsidRPr="00FC5478" w:rsidRDefault="006C2282" w:rsidP="00FC547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A2C64">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00D939BB">
        <w:rPr>
          <w:rFonts w:eastAsia="Arial" w:cstheme="minorHAnsi"/>
        </w:rPr>
        <w:t xml:space="preserve"> (3 priedas)</w:t>
      </w:r>
      <w:r w:rsidRPr="0038075D">
        <w:rPr>
          <w:rFonts w:eastAsia="Arial" w:cstheme="minorHAnsi"/>
        </w:rPr>
        <w:t>.</w:t>
      </w:r>
    </w:p>
    <w:p w14:paraId="01DB3D0E" w14:textId="37EEA13E" w:rsidR="006C2282"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2A2C64">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38075D">
        <w:rPr>
          <w:rFonts w:eastAsia="Arial" w:cstheme="minorHAnsi"/>
        </w:rPr>
        <w:t>Tiekėjų pašalinimo pagrindai (dokumente „Kvalifikacijos ir kiti reikalavimai“)</w:t>
      </w:r>
      <w:bookmarkEnd w:id="5"/>
      <w:r w:rsidR="00D939BB">
        <w:rPr>
          <w:rFonts w:eastAsia="Arial" w:cstheme="minorHAnsi"/>
        </w:rPr>
        <w:t xml:space="preserve"> (4 priedas)</w:t>
      </w:r>
      <w:r w:rsidRPr="0038075D">
        <w:rPr>
          <w:rFonts w:eastAsia="Arial" w:cstheme="minorHAnsi"/>
        </w:rPr>
        <w:t>.</w:t>
      </w:r>
    </w:p>
    <w:p w14:paraId="72EB8107" w14:textId="250675E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CA702C">
        <w:rPr>
          <w:rFonts w:eastAsia="Arial" w:cstheme="minorHAnsi"/>
        </w:rPr>
        <w:t>1.</w:t>
      </w:r>
      <w:r w:rsidR="004F2E1C" w:rsidRPr="00CA702C">
        <w:rPr>
          <w:rFonts w:eastAsia="Arial" w:cstheme="minorHAnsi"/>
        </w:rPr>
        <w:t>1</w:t>
      </w:r>
      <w:r w:rsidR="002A2C64">
        <w:rPr>
          <w:rFonts w:eastAsia="Arial" w:cstheme="minorHAnsi"/>
        </w:rPr>
        <w:t>1</w:t>
      </w:r>
      <w:r w:rsidRPr="00CA702C">
        <w:rPr>
          <w:rFonts w:eastAsia="Arial" w:cstheme="minorHAnsi"/>
        </w:rPr>
        <w:t>.</w:t>
      </w:r>
      <w:r w:rsidR="002A2C64">
        <w:rPr>
          <w:rFonts w:eastAsia="Arial" w:cstheme="minorHAnsi"/>
        </w:rPr>
        <w:t>5</w:t>
      </w:r>
      <w:r w:rsidRPr="00CA702C">
        <w:rPr>
          <w:rFonts w:eastAsia="Arial" w:cstheme="minorHAnsi"/>
        </w:rPr>
        <w:t xml:space="preserve">. </w:t>
      </w:r>
      <w:r w:rsidR="00D939BB" w:rsidRPr="00CA702C">
        <w:rPr>
          <w:rFonts w:eastAsia="Arial" w:cstheme="minorHAnsi"/>
        </w:rPr>
        <w:t xml:space="preserve">Reikalavimai, susiję su nacionaliniu saugumu, pagal VPĮ 47 str. 9 dalį ir 37 str. 9 d. </w:t>
      </w:r>
      <w:r w:rsidR="002A2C64">
        <w:rPr>
          <w:rFonts w:eastAsia="Arial" w:cstheme="minorHAnsi"/>
        </w:rPr>
        <w:t>1</w:t>
      </w:r>
      <w:r w:rsidR="00D939BB" w:rsidRPr="00CA702C">
        <w:rPr>
          <w:rFonts w:eastAsia="Arial" w:cstheme="minorHAnsi"/>
        </w:rPr>
        <w:t xml:space="preserve"> p. (dokumente „Kvalifikacijos ir kiti reikalavimai“) (</w:t>
      </w:r>
      <w:r w:rsidR="002A2C64">
        <w:rPr>
          <w:rFonts w:eastAsia="Arial" w:cstheme="minorHAnsi"/>
        </w:rPr>
        <w:t>5</w:t>
      </w:r>
      <w:r w:rsidR="00D939BB" w:rsidRPr="00CA702C">
        <w:rPr>
          <w:rFonts w:eastAsia="Arial" w:cstheme="minorHAnsi"/>
        </w:rPr>
        <w:t xml:space="preserve"> priedas)</w:t>
      </w:r>
      <w:r w:rsidRPr="00CA702C">
        <w:rPr>
          <w:rFonts w:eastAsia="Arial" w:cstheme="minorHAnsi"/>
        </w:rPr>
        <w:t>.</w:t>
      </w:r>
    </w:p>
    <w:p w14:paraId="0544353F" w14:textId="060B6C45" w:rsidR="006C2282" w:rsidRP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6</w:t>
      </w:r>
      <w:r w:rsidRPr="0038075D">
        <w:rPr>
          <w:rFonts w:eastAsia="Arial" w:cstheme="minorHAnsi"/>
        </w:rPr>
        <w:t>. Europos bendrasis viešųjų pirkimų dokumentas (EBVPD)</w:t>
      </w:r>
      <w:r w:rsidR="00D939BB">
        <w:rPr>
          <w:rFonts w:eastAsia="Arial" w:cstheme="minorHAnsi"/>
        </w:rPr>
        <w:t xml:space="preserve"> (</w:t>
      </w:r>
      <w:r w:rsidR="002A2C64">
        <w:rPr>
          <w:rFonts w:eastAsia="Arial" w:cstheme="minorHAnsi"/>
        </w:rPr>
        <w:t>6</w:t>
      </w:r>
      <w:r w:rsidR="00D939BB">
        <w:rPr>
          <w:rFonts w:eastAsia="Arial" w:cstheme="minorHAnsi"/>
        </w:rPr>
        <w:t xml:space="preserve"> priedas).</w:t>
      </w:r>
    </w:p>
    <w:p w14:paraId="24BB62F7" w14:textId="6CB4138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7</w:t>
      </w:r>
      <w:r w:rsidRPr="0038075D">
        <w:rPr>
          <w:rFonts w:eastAsia="Arial" w:cstheme="minorHAnsi"/>
        </w:rPr>
        <w:t>. Sutarties projektas</w:t>
      </w:r>
      <w:r w:rsidR="00D939BB">
        <w:rPr>
          <w:rFonts w:eastAsia="Arial" w:cstheme="minorHAnsi"/>
        </w:rPr>
        <w:t xml:space="preserve"> (</w:t>
      </w:r>
      <w:r w:rsidR="002A2C64">
        <w:rPr>
          <w:rFonts w:eastAsia="Arial" w:cstheme="minorHAnsi"/>
        </w:rPr>
        <w:t>7</w:t>
      </w:r>
      <w:r w:rsidR="00D939BB">
        <w:rPr>
          <w:rFonts w:eastAsia="Arial" w:cstheme="minorHAnsi"/>
        </w:rPr>
        <w:t xml:space="preserve"> priedas)</w:t>
      </w:r>
      <w:r w:rsidRPr="0038075D">
        <w:rPr>
          <w:rFonts w:eastAsia="Arial" w:cstheme="minorHAnsi"/>
        </w:rPr>
        <w:t>.</w:t>
      </w:r>
    </w:p>
    <w:p w14:paraId="43644C0E" w14:textId="2FF4C31A" w:rsidR="00D939BB" w:rsidRDefault="006C2282" w:rsidP="00D939BB">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2A2C64">
        <w:rPr>
          <w:rFonts w:eastAsia="Arial" w:cstheme="minorHAnsi"/>
        </w:rPr>
        <w:t>1</w:t>
      </w:r>
      <w:r w:rsidRPr="0038075D">
        <w:rPr>
          <w:rFonts w:eastAsia="Arial" w:cstheme="minorHAnsi"/>
        </w:rPr>
        <w:t>.</w:t>
      </w:r>
      <w:r w:rsidR="002A2C64">
        <w:rPr>
          <w:rFonts w:eastAsia="Arial" w:cstheme="minorHAnsi"/>
        </w:rPr>
        <w:t>8</w:t>
      </w:r>
      <w:r w:rsidRPr="0038075D">
        <w:rPr>
          <w:rFonts w:eastAsia="Arial" w:cstheme="minorHAnsi"/>
        </w:rPr>
        <w:t xml:space="preserve">. </w:t>
      </w:r>
      <w:r w:rsidR="00D939BB" w:rsidRPr="009C5B06">
        <w:rPr>
          <w:rFonts w:eastAsia="Arial" w:cstheme="minorHAnsi"/>
        </w:rPr>
        <w:t>Tiekėjo deklaracijos dėl atitikties Reglamento nuostatoms (juridiniam asmeniui ir fiziniam asmeniui) (</w:t>
      </w:r>
      <w:r w:rsidR="002A2C64">
        <w:rPr>
          <w:rFonts w:eastAsia="Arial" w:cstheme="minorHAnsi"/>
        </w:rPr>
        <w:t>8</w:t>
      </w:r>
      <w:r w:rsidR="00D939BB" w:rsidRPr="009C5B06">
        <w:rPr>
          <w:rFonts w:eastAsia="Arial" w:cstheme="minorHAnsi"/>
        </w:rPr>
        <w:t xml:space="preserve"> priedas).</w:t>
      </w:r>
    </w:p>
    <w:p w14:paraId="67375941" w14:textId="18FB9ECD" w:rsidR="006C2282" w:rsidRDefault="006C2282" w:rsidP="00D939BB">
      <w:pPr>
        <w:pStyle w:val="ListParagraph"/>
        <w:tabs>
          <w:tab w:val="left" w:pos="993"/>
        </w:tabs>
        <w:spacing w:after="0" w:line="20" w:lineRule="atLeast"/>
        <w:ind w:left="0" w:firstLine="567"/>
        <w:jc w:val="both"/>
        <w:rPr>
          <w:rFonts w:eastAsia="Arial" w:cstheme="minorHAnsi"/>
        </w:rPr>
      </w:pPr>
      <w:r w:rsidRPr="00D939BB">
        <w:rPr>
          <w:rFonts w:eastAsia="Arial" w:cstheme="minorHAnsi"/>
        </w:rPr>
        <w:t>1.</w:t>
      </w:r>
      <w:r w:rsidR="000B61CB" w:rsidRPr="00D939BB">
        <w:rPr>
          <w:rFonts w:eastAsia="Arial" w:cstheme="minorHAnsi"/>
        </w:rPr>
        <w:t>1</w:t>
      </w:r>
      <w:r w:rsidR="002A2C64">
        <w:rPr>
          <w:rFonts w:eastAsia="Arial" w:cstheme="minorHAnsi"/>
        </w:rPr>
        <w:t>1</w:t>
      </w:r>
      <w:r w:rsidRPr="00D939BB">
        <w:rPr>
          <w:rFonts w:eastAsia="Arial" w:cstheme="minorHAnsi"/>
        </w:rPr>
        <w:t>.</w:t>
      </w:r>
      <w:r w:rsidR="002A2C64">
        <w:rPr>
          <w:rFonts w:eastAsia="Arial" w:cstheme="minorHAnsi"/>
        </w:rPr>
        <w:t>9</w:t>
      </w:r>
      <w:r w:rsidRPr="00D939BB">
        <w:rPr>
          <w:rFonts w:eastAsia="Arial" w:cstheme="minorHAnsi"/>
        </w:rPr>
        <w:t xml:space="preserve">. </w:t>
      </w:r>
      <w:bookmarkStart w:id="6" w:name="_Hlk135215583"/>
      <w:r w:rsidRPr="00D939BB">
        <w:rPr>
          <w:rFonts w:eastAsia="Arial" w:cstheme="minorHAnsi"/>
        </w:rPr>
        <w:t>Nacionalinio saugumo reikalavimų atitikties deklaracijos forma</w:t>
      </w:r>
      <w:bookmarkEnd w:id="6"/>
      <w:r w:rsidR="00D939BB">
        <w:rPr>
          <w:rFonts w:eastAsia="Arial" w:cstheme="minorHAnsi"/>
        </w:rPr>
        <w:t xml:space="preserve"> (</w:t>
      </w:r>
      <w:r w:rsidR="002A2C64">
        <w:rPr>
          <w:rFonts w:eastAsia="Arial" w:cstheme="minorHAnsi"/>
        </w:rPr>
        <w:t>9</w:t>
      </w:r>
      <w:r w:rsidR="00D939BB">
        <w:rPr>
          <w:rFonts w:eastAsia="Arial" w:cstheme="minorHAnsi"/>
        </w:rPr>
        <w:t xml:space="preserve"> priedas)</w:t>
      </w:r>
      <w:r w:rsidRPr="00D939BB">
        <w:rPr>
          <w:rFonts w:eastAsia="Arial" w:cstheme="minorHAnsi"/>
        </w:rPr>
        <w:t>.</w:t>
      </w:r>
    </w:p>
    <w:p w14:paraId="63AB4BCA" w14:textId="02CF0D2B" w:rsidR="00D04849" w:rsidRDefault="00D04849" w:rsidP="00D04849">
      <w:pPr>
        <w:pStyle w:val="ListParagraph"/>
        <w:tabs>
          <w:tab w:val="left" w:pos="993"/>
        </w:tabs>
        <w:spacing w:after="0" w:line="20" w:lineRule="atLeast"/>
        <w:ind w:left="0" w:firstLine="567"/>
        <w:jc w:val="both"/>
        <w:rPr>
          <w:rFonts w:cstheme="minorHAnsi"/>
          <w:b/>
          <w:bCs/>
          <w:i/>
          <w:iCs/>
          <w:sz w:val="22"/>
          <w:szCs w:val="22"/>
        </w:rPr>
      </w:pPr>
      <w:bookmarkStart w:id="7" w:name="_Ref39426332"/>
      <w:bookmarkStart w:id="8" w:name="_Ref39426338"/>
      <w:bookmarkStart w:id="9" w:name="_Toc126333929"/>
      <w:bookmarkEnd w:id="2"/>
      <w:r>
        <w:rPr>
          <w:rFonts w:eastAsia="Arial" w:cstheme="minorHAnsi"/>
        </w:rPr>
        <w:t>1.1</w:t>
      </w:r>
      <w:r w:rsidR="002A2C64">
        <w:rPr>
          <w:rFonts w:eastAsia="Arial" w:cstheme="minorHAnsi"/>
        </w:rPr>
        <w:t>2</w:t>
      </w:r>
      <w:r>
        <w:rPr>
          <w:rFonts w:eastAsia="Arial" w:cstheme="minorHAnsi"/>
        </w:rPr>
        <w:t xml:space="preserve">. Prieš paskelbiant apie pirkimą buvo vykdyta rinkos konsultacija. Rinkos konsultacijos dokumentai skelbiami CVP IS, adresu: </w:t>
      </w:r>
      <w:r w:rsidR="00B3164A" w:rsidRPr="00B3164A">
        <w:rPr>
          <w:color w:val="0070C0"/>
        </w:rPr>
        <w:t>https://viesiejipirkimai.lt/epps/pmc/listPmcContractDocuments.do?resourceId=5396046</w:t>
      </w:r>
      <w:r w:rsidRPr="00B7527F">
        <w:rPr>
          <w:rFonts w:cstheme="minorHAnsi"/>
          <w:sz w:val="22"/>
          <w:szCs w:val="22"/>
        </w:rPr>
        <w:t xml:space="preserve">. </w:t>
      </w:r>
      <w:r>
        <w:rPr>
          <w:rFonts w:cstheme="minorHAnsi"/>
          <w:b/>
          <w:bCs/>
          <w:i/>
          <w:iCs/>
          <w:sz w:val="22"/>
          <w:szCs w:val="22"/>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10" w:name="_Toc197950104"/>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660A25E3" w14:textId="387092B5" w:rsidR="00B7527F" w:rsidRDefault="0089676B" w:rsidP="00F33EE0">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185D67" w:rsidRPr="00185D67">
        <w:rPr>
          <w:rFonts w:eastAsia="Calibri"/>
          <w:noProof/>
        </w:rPr>
        <w:t>Atlassian produktų licencijų ir jų įskiepių nuom</w:t>
      </w:r>
      <w:r w:rsidR="00185D67">
        <w:rPr>
          <w:rFonts w:eastAsia="Calibri"/>
          <w:noProof/>
        </w:rPr>
        <w:t>ą</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B7527F" w:rsidRPr="00B7527F">
        <w:rPr>
          <w:rFonts w:cstheme="minorHAnsi"/>
          <w:color w:val="4472C4" w:themeColor="accent1"/>
        </w:rPr>
        <w:t xml:space="preserve">2 </w:t>
      </w:r>
      <w:r w:rsidR="00444CAF" w:rsidRPr="00B7527F">
        <w:rPr>
          <w:rFonts w:cstheme="minorHAnsi"/>
          <w:color w:val="4472C4" w:themeColor="accent1"/>
        </w:rPr>
        <w:t>priede</w:t>
      </w:r>
      <w:r w:rsidR="00047F02" w:rsidRPr="00B7527F">
        <w:rPr>
          <w:rFonts w:cstheme="minorHAnsi"/>
          <w:color w:val="4472C4" w:themeColor="accent1"/>
        </w:rPr>
        <w:t xml:space="preserve"> </w:t>
      </w:r>
      <w:r w:rsidR="00047F02">
        <w:rPr>
          <w:rFonts w:cstheme="minorHAnsi"/>
        </w:rPr>
        <w:t>„Techninė specifikacija“</w:t>
      </w:r>
      <w:r w:rsidR="00B41C66" w:rsidRPr="00DC1957">
        <w:rPr>
          <w:rFonts w:cstheme="minorHAnsi"/>
        </w:rPr>
        <w:t>.</w:t>
      </w:r>
    </w:p>
    <w:p w14:paraId="43E6E742" w14:textId="77777777" w:rsidR="00B7527F" w:rsidRPr="00082C1A" w:rsidRDefault="005E472C" w:rsidP="00B7527F">
      <w:pPr>
        <w:pStyle w:val="Body2"/>
        <w:ind w:firstLine="567"/>
        <w:rPr>
          <w:rFonts w:asciiTheme="minorHAnsi" w:hAnsiTheme="minorHAnsi" w:cstheme="minorHAnsi"/>
          <w:lang w:val="lt-LT"/>
        </w:rPr>
      </w:pPr>
      <w:r w:rsidRPr="00B7527F">
        <w:rPr>
          <w:rFonts w:asciiTheme="minorHAnsi" w:hAnsiTheme="minorHAnsi" w:cstheme="minorHAnsi"/>
        </w:rPr>
        <w:t xml:space="preserve">2.2. </w:t>
      </w:r>
      <w:r w:rsidR="00B41C66" w:rsidRPr="00082C1A">
        <w:rPr>
          <w:rFonts w:asciiTheme="minorHAnsi" w:hAnsiTheme="minorHAnsi" w:cstheme="minorHAnsi"/>
          <w:lang w:val="lt-LT"/>
        </w:rPr>
        <w:t xml:space="preserve">Pirkimo objektas į dalis neskaidomas. </w:t>
      </w:r>
      <w:r w:rsidR="007554D6" w:rsidRPr="00082C1A">
        <w:rPr>
          <w:rFonts w:asciiTheme="minorHAnsi" w:hAnsiTheme="minorHAnsi" w:cstheme="minorHAnsi"/>
          <w:lang w:val="lt-LT"/>
        </w:rPr>
        <w:t xml:space="preserve">Pirkimo apimtys, reikalavimai ir techninė specifikacija apibrėžti </w:t>
      </w:r>
      <w:r w:rsidR="007204DB" w:rsidRPr="00082C1A">
        <w:rPr>
          <w:rFonts w:asciiTheme="minorHAnsi" w:hAnsiTheme="minorHAnsi" w:cstheme="minorHAnsi"/>
          <w:lang w:val="lt-LT"/>
        </w:rPr>
        <w:t xml:space="preserve">specialiųjų </w:t>
      </w:r>
      <w:r w:rsidR="007554D6" w:rsidRPr="00082C1A">
        <w:rPr>
          <w:rFonts w:asciiTheme="minorHAnsi" w:hAnsiTheme="minorHAnsi" w:cstheme="minorHAnsi"/>
          <w:lang w:val="lt-LT"/>
        </w:rPr>
        <w:t xml:space="preserve">pirkimo sąlygų </w:t>
      </w:r>
      <w:r w:rsidR="00B7527F" w:rsidRPr="00082C1A">
        <w:rPr>
          <w:rFonts w:asciiTheme="minorHAnsi" w:hAnsiTheme="minorHAnsi" w:cstheme="minorHAnsi"/>
          <w:color w:val="4472C4" w:themeColor="accent1"/>
          <w:lang w:val="lt-LT"/>
        </w:rPr>
        <w:t xml:space="preserve">2, 3 </w:t>
      </w:r>
      <w:r w:rsidR="007554D6" w:rsidRPr="00082C1A">
        <w:rPr>
          <w:rFonts w:asciiTheme="minorHAnsi" w:hAnsiTheme="minorHAnsi" w:cstheme="minorHAnsi"/>
          <w:color w:val="4472C4" w:themeColor="accent1"/>
          <w:lang w:val="lt-LT"/>
        </w:rPr>
        <w:t>pried</w:t>
      </w:r>
      <w:r w:rsidRPr="00082C1A">
        <w:rPr>
          <w:rFonts w:asciiTheme="minorHAnsi" w:hAnsiTheme="minorHAnsi" w:cstheme="minorHAnsi"/>
          <w:color w:val="4472C4" w:themeColor="accent1"/>
          <w:lang w:val="lt-LT"/>
        </w:rPr>
        <w:t>uos</w:t>
      </w:r>
      <w:r w:rsidR="007554D6" w:rsidRPr="00082C1A">
        <w:rPr>
          <w:rFonts w:asciiTheme="minorHAnsi" w:hAnsiTheme="minorHAnsi" w:cstheme="minorHAnsi"/>
          <w:color w:val="4472C4" w:themeColor="accent1"/>
          <w:lang w:val="lt-LT"/>
        </w:rPr>
        <w:t>e</w:t>
      </w:r>
      <w:r w:rsidRPr="00082C1A">
        <w:rPr>
          <w:rFonts w:asciiTheme="minorHAnsi" w:hAnsiTheme="minorHAnsi" w:cstheme="minorHAnsi"/>
          <w:color w:val="4472C4" w:themeColor="accent1"/>
          <w:lang w:val="lt-LT"/>
        </w:rPr>
        <w:t xml:space="preserve"> </w:t>
      </w:r>
      <w:r w:rsidRPr="00082C1A">
        <w:rPr>
          <w:rFonts w:asciiTheme="minorHAnsi" w:hAnsiTheme="minorHAnsi" w:cstheme="minorHAnsi"/>
          <w:lang w:val="lt-LT"/>
        </w:rPr>
        <w:t>„Pasiūlymo forma“ ir „Techninė specifikacija“</w:t>
      </w:r>
      <w:r w:rsidR="007554D6" w:rsidRPr="00082C1A">
        <w:rPr>
          <w:rFonts w:asciiTheme="minorHAnsi" w:hAnsiTheme="minorHAnsi" w:cstheme="minorHAnsi"/>
          <w:lang w:val="lt-LT"/>
        </w:rPr>
        <w:t>.</w:t>
      </w:r>
      <w:r w:rsidR="007554D6" w:rsidRPr="00082C1A">
        <w:rPr>
          <w:rFonts w:asciiTheme="minorHAnsi" w:hAnsiTheme="minorHAnsi" w:cstheme="minorHAnsi"/>
          <w:color w:val="00B050"/>
          <w:lang w:val="lt-LT"/>
        </w:rPr>
        <w:t xml:space="preserve"> </w:t>
      </w:r>
      <w:r w:rsidR="00B7527F" w:rsidRPr="00082C1A">
        <w:rPr>
          <w:rFonts w:asciiTheme="minorHAnsi" w:hAnsiTheme="minorHAnsi" w:cstheme="minorHAnsi"/>
          <w:lang w:val="lt-LT"/>
        </w:rPr>
        <w:t>Pirkimo neskaidymo į pirkimo dalis pagrindimas:</w:t>
      </w:r>
    </w:p>
    <w:p w14:paraId="3E2AC061" w14:textId="7EE9900D" w:rsidR="007E3C54" w:rsidRDefault="00B7527F" w:rsidP="007E3C54">
      <w:pPr>
        <w:pStyle w:val="Body2"/>
        <w:ind w:firstLine="567"/>
        <w:rPr>
          <w:rFonts w:asciiTheme="minorHAnsi" w:hAnsiTheme="minorHAnsi" w:cstheme="minorHAnsi"/>
          <w:lang w:val="lt-LT"/>
        </w:rPr>
      </w:pPr>
      <w:r w:rsidRPr="00560883">
        <w:rPr>
          <w:rFonts w:asciiTheme="minorHAnsi" w:hAnsiTheme="minorHAnsi" w:cstheme="minorHAnsi"/>
          <w:lang w:val="lt-LT"/>
        </w:rPr>
        <w:t xml:space="preserve">2.2.1. </w:t>
      </w:r>
      <w:r w:rsidR="00B3164A" w:rsidRPr="00B3164A">
        <w:rPr>
          <w:rFonts w:asciiTheme="minorHAnsi" w:hAnsiTheme="minorHAnsi" w:cstheme="minorHAnsi"/>
          <w:lang w:val="lt-LT"/>
        </w:rPr>
        <w:t>Licencijos nėra skaidomos pagal atskirus modulius ar įskiepius, nes visi šie komponentai sudaro vientisą sprendimą. Moduliai ir įskiepiai yra tarpusavyje integruoti bei būtini nepertraukiamam IT paslaugų valdymo procesui, todėl jų atskyrimas sukeltų riziką sistemos stabilumui ir funkcionalumui. Atsižvelgiant į poreikį užtikrinti informacinių technologijų paslaugų valdymo sistemos funkcijas, pirkimo objektas laikomas vientisu produktu, o ne atskirų modulių rinkiniu.</w:t>
      </w:r>
    </w:p>
    <w:p w14:paraId="0CA81FB8" w14:textId="69034995" w:rsidR="00325243" w:rsidRPr="00E7180E" w:rsidRDefault="00325243" w:rsidP="007E3C54">
      <w:pPr>
        <w:pStyle w:val="Body2"/>
        <w:ind w:firstLine="567"/>
        <w:rPr>
          <w:rFonts w:asciiTheme="minorHAnsi" w:hAnsiTheme="minorHAnsi" w:cstheme="minorHAnsi"/>
          <w:lang w:val="lt-LT"/>
        </w:rPr>
      </w:pPr>
      <w:r w:rsidRPr="00E7180E">
        <w:rPr>
          <w:rFonts w:asciiTheme="minorHAnsi" w:hAnsiTheme="minorHAnsi" w:cstheme="minorHAnsi"/>
          <w:lang w:val="lt-LT"/>
        </w:rPr>
        <w:t>2.</w:t>
      </w:r>
      <w:r w:rsidR="00422EB5">
        <w:rPr>
          <w:rFonts w:asciiTheme="minorHAnsi" w:hAnsiTheme="minorHAnsi" w:cstheme="minorHAnsi"/>
          <w:lang w:val="lt-LT"/>
        </w:rPr>
        <w:t>3</w:t>
      </w:r>
      <w:r w:rsidRPr="00E7180E">
        <w:rPr>
          <w:rFonts w:asciiTheme="minorHAnsi" w:hAnsiTheme="minorHAnsi" w:cstheme="minorHAnsi"/>
          <w:lang w:val="lt-LT"/>
        </w:rPr>
        <w:t>.</w:t>
      </w:r>
      <w:r w:rsidR="00E53E12" w:rsidRPr="00E7180E">
        <w:rPr>
          <w:rFonts w:asciiTheme="minorHAnsi" w:hAnsiTheme="minorHAnsi" w:cstheme="minorHAnsi"/>
          <w:lang w:val="lt-LT"/>
        </w:rPr>
        <w:t xml:space="preserve"> Jeigu apibūdinant pirkimo objektą techninėje specifikacijoje </w:t>
      </w:r>
      <w:r w:rsidR="00AB6A32" w:rsidRPr="00E7180E">
        <w:rPr>
          <w:rFonts w:asciiTheme="minorHAnsi" w:hAnsiTheme="minorHAnsi" w:cstheme="minorHAnsi"/>
          <w:lang w:val="lt-LT"/>
        </w:rPr>
        <w:t xml:space="preserve">ar kituose pirkimo dokumentuose </w:t>
      </w:r>
      <w:r w:rsidR="00E53E12" w:rsidRPr="00E7180E">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E7180E">
        <w:rPr>
          <w:rFonts w:asciiTheme="minorHAnsi" w:hAnsiTheme="minorHAnsi" w:cstheme="minorHAnsi"/>
          <w:lang w:val="lt-LT"/>
        </w:rPr>
        <w:t xml:space="preserve">sertifikatai, standartai, protokolai, </w:t>
      </w:r>
      <w:r w:rsidR="00245655" w:rsidRPr="00E7180E">
        <w:rPr>
          <w:rFonts w:asciiTheme="minorHAnsi" w:hAnsiTheme="minorHAnsi" w:cstheme="minorHAnsi"/>
          <w:lang w:val="lt-LT"/>
        </w:rPr>
        <w:t xml:space="preserve">turi būti </w:t>
      </w:r>
      <w:r w:rsidR="00AE7624" w:rsidRPr="00E7180E">
        <w:rPr>
          <w:rFonts w:asciiTheme="minorHAnsi" w:hAnsiTheme="minorHAnsi" w:cstheme="minorHAnsi"/>
          <w:lang w:val="lt-LT"/>
        </w:rPr>
        <w:t>laikoma, kad kiekviena tokia nuoroda yra pateikta su žodžiais „arba lygiavertis“.</w:t>
      </w:r>
    </w:p>
    <w:p w14:paraId="03133ABD" w14:textId="637E4A4C" w:rsidR="00FA75F5" w:rsidRPr="00D11CC2" w:rsidRDefault="00004521" w:rsidP="00D11CC2">
      <w:pPr>
        <w:pStyle w:val="ListParagraph"/>
        <w:spacing w:after="0" w:line="20" w:lineRule="atLeast"/>
        <w:ind w:left="0" w:firstLine="567"/>
        <w:jc w:val="both"/>
        <w:rPr>
          <w:rFonts w:cstheme="minorHAnsi"/>
        </w:rPr>
      </w:pPr>
      <w:r>
        <w:rPr>
          <w:rFonts w:cstheme="minorHAnsi"/>
        </w:rPr>
        <w:t>2.</w:t>
      </w:r>
      <w:r w:rsidR="00422EB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2AF2B516" w14:textId="1D488A81" w:rsidR="00413D96" w:rsidRPr="003B752F" w:rsidRDefault="00940B64" w:rsidP="003B752F">
      <w:pPr>
        <w:pStyle w:val="ListParagraph"/>
        <w:spacing w:after="0" w:line="20" w:lineRule="atLeast"/>
        <w:ind w:left="0" w:firstLine="567"/>
        <w:jc w:val="both"/>
        <w:rPr>
          <w:rFonts w:cstheme="minorHAnsi"/>
        </w:rPr>
      </w:pPr>
      <w:r w:rsidRPr="003B752F">
        <w:rPr>
          <w:rFonts w:cstheme="minorHAnsi"/>
          <w:iCs/>
        </w:rPr>
        <w:t>2</w:t>
      </w:r>
      <w:r w:rsidR="00862DB8" w:rsidRPr="003B752F">
        <w:rPr>
          <w:rFonts w:cstheme="minorHAnsi"/>
          <w:iCs/>
        </w:rPr>
        <w:t>.</w:t>
      </w:r>
      <w:r w:rsidR="00D11CC2">
        <w:rPr>
          <w:rFonts w:cstheme="minorHAnsi"/>
          <w:iCs/>
        </w:rPr>
        <w:t>5</w:t>
      </w:r>
      <w:r w:rsidR="00862DB8" w:rsidRPr="003B752F">
        <w:rPr>
          <w:rFonts w:cstheme="minorHAnsi"/>
          <w:iCs/>
        </w:rPr>
        <w:t>.</w:t>
      </w:r>
      <w:r w:rsidR="00862DB8" w:rsidRPr="003B752F">
        <w:rPr>
          <w:rFonts w:cstheme="minorHAnsi"/>
          <w:i/>
        </w:rPr>
        <w:t xml:space="preserve"> </w:t>
      </w:r>
      <w:r w:rsidR="00B176FD" w:rsidRPr="003B752F">
        <w:rPr>
          <w:rFonts w:cstheme="minorHAnsi"/>
        </w:rPr>
        <w:t xml:space="preserve">Perkančioji organizacija nerengs susitikimo su tiekėjais dėl pirkimo </w:t>
      </w:r>
      <w:r w:rsidR="004257A5" w:rsidRPr="003B752F">
        <w:rPr>
          <w:rFonts w:cstheme="minorHAnsi"/>
        </w:rPr>
        <w:t>sąlyg</w:t>
      </w:r>
      <w:r w:rsidR="00B176FD" w:rsidRPr="003B752F">
        <w:rPr>
          <w:rFonts w:cstheme="minorHAnsi"/>
        </w:rPr>
        <w:t>ų</w:t>
      </w:r>
      <w:r w:rsidR="00946722" w:rsidRPr="003B752F">
        <w:rPr>
          <w:rFonts w:cstheme="minorHAnsi"/>
        </w:rPr>
        <w:t xml:space="preserve"> paaiškinimo</w:t>
      </w:r>
      <w:r w:rsidR="00B176FD" w:rsidRPr="003B752F">
        <w:rPr>
          <w:rFonts w:cstheme="minorHAnsi"/>
        </w:rPr>
        <w:t>.</w:t>
      </w:r>
    </w:p>
    <w:p w14:paraId="3841C642" w14:textId="39081A2D" w:rsidR="000111FB" w:rsidRPr="003B752F" w:rsidRDefault="003B6EC8" w:rsidP="003B752F">
      <w:pPr>
        <w:pStyle w:val="ListParagraph"/>
        <w:spacing w:after="0" w:line="20" w:lineRule="atLeast"/>
        <w:ind w:left="0" w:firstLine="567"/>
        <w:jc w:val="both"/>
        <w:rPr>
          <w:rFonts w:cstheme="minorHAnsi"/>
        </w:rPr>
      </w:pPr>
      <w:r>
        <w:rPr>
          <w:rFonts w:eastAsiaTheme="minorHAnsi" w:cstheme="minorHAnsi"/>
          <w:lang w:eastAsia="en-US"/>
        </w:rPr>
        <w:t>2.</w:t>
      </w:r>
      <w:r w:rsidR="00D11CC2">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19795010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E1FB979" w14:textId="24DD7599" w:rsidR="002F1D4C" w:rsidRDefault="00EE127C" w:rsidP="003B752F">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3B752F" w:rsidRPr="003B752F">
        <w:rPr>
          <w:color w:val="0070C0"/>
        </w:rPr>
        <w:t>4</w:t>
      </w:r>
      <w:r w:rsidR="00984B02" w:rsidRPr="003B752F">
        <w:rPr>
          <w:color w:val="0070C0"/>
        </w:rPr>
        <w:t xml:space="preserve"> </w:t>
      </w:r>
      <w:r w:rsidR="006773B6" w:rsidRPr="003B752F">
        <w:rPr>
          <w:rFonts w:eastAsia="Calibri"/>
          <w:color w:val="0070C0"/>
        </w:rPr>
        <w:t>priede</w:t>
      </w:r>
      <w:r w:rsidR="00317C22" w:rsidRPr="003B752F">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B3164A">
        <w:rPr>
          <w:color w:val="0070C0"/>
        </w:rPr>
        <w:t>6</w:t>
      </w:r>
      <w:r w:rsidR="003B752F" w:rsidRPr="003B752F">
        <w:rPr>
          <w:color w:val="0070C0"/>
        </w:rPr>
        <w:t xml:space="preserve"> </w:t>
      </w:r>
      <w:r w:rsidR="00430638" w:rsidRPr="003B752F">
        <w:rPr>
          <w:color w:val="0070C0"/>
        </w:rPr>
        <w:t>priede</w:t>
      </w:r>
      <w:r w:rsidR="00430638" w:rsidRPr="00430638">
        <w:t>).</w:t>
      </w:r>
    </w:p>
    <w:p w14:paraId="07FA00A2" w14:textId="77777777" w:rsidR="00321FCD" w:rsidRDefault="00F574AD" w:rsidP="00321FCD">
      <w:pPr>
        <w:pStyle w:val="ListParagraph"/>
        <w:spacing w:after="120" w:line="20" w:lineRule="atLeast"/>
        <w:ind w:left="0" w:firstLine="567"/>
        <w:jc w:val="both"/>
        <w:rPr>
          <w:iCs/>
        </w:rPr>
      </w:pPr>
      <w:r w:rsidRPr="00F574AD">
        <w:t xml:space="preserve">3.2. </w:t>
      </w:r>
      <w:r w:rsidR="00321FCD" w:rsidRPr="00321FCD">
        <w:rPr>
          <w:iCs/>
        </w:rPr>
        <w:t>Perkančioji organizacija netaiko kvalifikacijos reikalavimų tiekėjams.</w:t>
      </w:r>
    </w:p>
    <w:p w14:paraId="2E8F9393" w14:textId="77777777" w:rsidR="00321FCD" w:rsidRDefault="006C59F7" w:rsidP="00321FCD">
      <w:pPr>
        <w:pStyle w:val="ListParagraph"/>
        <w:spacing w:after="120" w:line="20" w:lineRule="atLeast"/>
        <w:ind w:left="0" w:firstLine="567"/>
        <w:jc w:val="both"/>
        <w:rPr>
          <w:bCs/>
          <w:iCs/>
        </w:rPr>
      </w:pPr>
      <w:r w:rsidRPr="00B60F7F">
        <w:rPr>
          <w:bCs/>
          <w:iCs/>
        </w:rPr>
        <w:t xml:space="preserve">3.3. </w:t>
      </w:r>
      <w:r w:rsidR="00321FCD" w:rsidRPr="00321FCD">
        <w:rPr>
          <w:bCs/>
          <w:iCs/>
        </w:rPr>
        <w:t>Dokumentų, patvirtinančių pašalinimo pagrindų nebuvimą (jei taikoma), perkančioji organizacija reikalaus pateikti tik iš to tiekėjo, kurio pasiūlymas pagal pasiūlymų vertinimo rezultatus galės būti pripažintas laimėjusiu.</w:t>
      </w:r>
    </w:p>
    <w:p w14:paraId="1F1F1FAB" w14:textId="3FD3772B" w:rsidR="003C637B" w:rsidRPr="003B752F" w:rsidRDefault="00C66D2A" w:rsidP="00321FCD">
      <w:pPr>
        <w:pStyle w:val="ListParagraph"/>
        <w:spacing w:after="120" w:line="20" w:lineRule="atLeast"/>
        <w:ind w:left="0" w:firstLine="567"/>
        <w:jc w:val="both"/>
        <w:rPr>
          <w:bCs/>
          <w:iCs/>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B3164A">
        <w:rPr>
          <w:rFonts w:cstheme="minorHAnsi"/>
          <w:color w:val="0070C0"/>
        </w:rPr>
        <w:t>8</w:t>
      </w:r>
      <w:r w:rsidR="003B752F" w:rsidRPr="003B752F">
        <w:rPr>
          <w:rFonts w:cstheme="minorHAnsi"/>
          <w:color w:val="0070C0"/>
        </w:rPr>
        <w:t xml:space="preserve"> </w:t>
      </w:r>
      <w:r w:rsidR="007A15EC" w:rsidRPr="003B752F">
        <w:rPr>
          <w:rFonts w:cstheme="minorHAnsi"/>
          <w:color w:val="0070C0"/>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3B752F">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513B068C"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6CB77A2E" w14:textId="3970A54C" w:rsidR="00FA75F5" w:rsidRPr="0028165E" w:rsidRDefault="00981C1A" w:rsidP="00A26FE0">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14704D8A" w:rsidR="0058377F" w:rsidRPr="00676607" w:rsidRDefault="00E4480E" w:rsidP="00EE0601">
      <w:pPr>
        <w:spacing w:after="0" w:line="20" w:lineRule="atLeast"/>
        <w:ind w:firstLine="567"/>
        <w:jc w:val="both"/>
      </w:pPr>
      <w:r>
        <w:t>3.</w:t>
      </w:r>
      <w:r w:rsidR="000356BD">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7" w:name="_Hlk173953042"/>
      <w:r w:rsidR="00321FCD">
        <w:t>1</w:t>
      </w:r>
      <w:r w:rsidR="00100799">
        <w:t xml:space="preserve"> </w:t>
      </w:r>
      <w:bookmarkEnd w:id="17"/>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pirkimo sąlygų </w:t>
      </w:r>
      <w:r w:rsidR="00321FCD">
        <w:rPr>
          <w:rFonts w:eastAsia="Times New Roman"/>
          <w:bCs/>
          <w:iCs/>
          <w:color w:val="0070C0"/>
          <w:lang w:eastAsia="en-US"/>
        </w:rPr>
        <w:t>9</w:t>
      </w:r>
      <w:r w:rsidR="00D34A3A" w:rsidRPr="00A26FE0">
        <w:rPr>
          <w:rFonts w:eastAsia="Times New Roman"/>
          <w:bCs/>
          <w:iCs/>
          <w:color w:val="0070C0"/>
          <w:lang w:eastAsia="en-US"/>
        </w:rPr>
        <w:t xml:space="preserve"> </w:t>
      </w:r>
      <w:r w:rsidRPr="00A26FE0">
        <w:rPr>
          <w:rFonts w:eastAsia="Times New Roman"/>
          <w:bCs/>
          <w:iCs/>
          <w:color w:val="0070C0"/>
          <w:lang w:eastAsia="en-US"/>
        </w:rPr>
        <w:t>priede</w:t>
      </w:r>
      <w:r w:rsidRPr="00E4480E">
        <w:rPr>
          <w:rFonts w:eastAsia="Times New Roman"/>
          <w:bCs/>
          <w:iCs/>
          <w:color w:val="000000" w:themeColor="text1"/>
          <w:lang w:eastAsia="en-US"/>
        </w:rPr>
        <w:t>)</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321FCD">
        <w:rPr>
          <w:rFonts w:eastAsia="Times New Roman" w:cstheme="minorHAnsi"/>
          <w:color w:val="0070C0"/>
        </w:rPr>
        <w:t>5</w:t>
      </w:r>
      <w:r w:rsidR="00A779D5" w:rsidRPr="00A26FE0">
        <w:rPr>
          <w:rFonts w:eastAsia="Times New Roman" w:cstheme="minorHAnsi"/>
          <w:color w:val="0070C0"/>
        </w:rPr>
        <w:t xml:space="preserve"> priede (žr. </w:t>
      </w:r>
      <w:r w:rsidR="00D37E57">
        <w:rPr>
          <w:rFonts w:eastAsia="Times New Roman" w:cstheme="minorHAnsi"/>
          <w:color w:val="0070C0"/>
        </w:rPr>
        <w:t>1</w:t>
      </w:r>
      <w:r w:rsidR="00A779D5" w:rsidRPr="00A26FE0">
        <w:rPr>
          <w:rFonts w:eastAsia="Times New Roman" w:cstheme="minorHAnsi"/>
          <w:color w:val="0070C0"/>
        </w:rPr>
        <w:t xml:space="preserve"> lentelę)</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3BDCF27" w14:textId="0D053479" w:rsidR="00EE0601" w:rsidRPr="00CA702C" w:rsidRDefault="0058377F" w:rsidP="00D34A3A">
      <w:pPr>
        <w:spacing w:after="0" w:line="20" w:lineRule="atLeast"/>
        <w:ind w:firstLine="567"/>
        <w:jc w:val="both"/>
        <w:rPr>
          <w:i/>
          <w:iCs/>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52BB63D3" w:rsidR="006B5A2F" w:rsidRPr="00EF68E7" w:rsidRDefault="00A26FE0" w:rsidP="00CF2E61">
      <w:pPr>
        <w:spacing w:after="0" w:line="20" w:lineRule="atLeast"/>
        <w:ind w:firstLine="567"/>
        <w:jc w:val="both"/>
      </w:pPr>
      <w:r w:rsidRPr="00A26FE0">
        <w:rPr>
          <w:szCs w:val="24"/>
        </w:rPr>
        <w:t xml:space="preserve">3.7.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 xml:space="preserve">(forma pateikiama specialiųjų pirkimo sąlygų </w:t>
      </w:r>
      <w:r w:rsidR="00CF2E61">
        <w:rPr>
          <w:rFonts w:eastAsia="Times New Roman"/>
          <w:bCs/>
          <w:iCs/>
          <w:color w:val="0070C0"/>
          <w:lang w:eastAsia="en-US"/>
        </w:rPr>
        <w:t>9</w:t>
      </w:r>
      <w:r w:rsidRPr="00452CD3">
        <w:rPr>
          <w:rFonts w:eastAsia="Times New Roman"/>
          <w:bCs/>
          <w:iCs/>
          <w:color w:val="0070C0"/>
          <w:lang w:eastAsia="en-US"/>
        </w:rPr>
        <w:t xml:space="preserve"> </w:t>
      </w:r>
      <w:r w:rsidR="00AE3CE7" w:rsidRPr="00452CD3">
        <w:rPr>
          <w:rFonts w:eastAsia="Times New Roman"/>
          <w:bCs/>
          <w:iCs/>
          <w:color w:val="0070C0"/>
          <w:lang w:eastAsia="en-US"/>
        </w:rPr>
        <w:t>priede</w:t>
      </w:r>
      <w:r w:rsidR="00AE3CE7" w:rsidRPr="00EF68E7">
        <w:rPr>
          <w:rFonts w:eastAsia="Times New Roman"/>
          <w:bCs/>
          <w:iCs/>
          <w:color w:val="000000" w:themeColor="text1"/>
          <w:lang w:eastAsia="en-US"/>
        </w:rPr>
        <w:t>)</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Pr="00A26FE0">
        <w:rPr>
          <w:rFonts w:eastAsia="Times New Roman" w:cstheme="minorHAnsi"/>
          <w:color w:val="0070C0"/>
        </w:rPr>
        <w:t>6</w:t>
      </w:r>
      <w:r w:rsidR="00A779D5" w:rsidRPr="00A26FE0">
        <w:rPr>
          <w:rFonts w:eastAsia="Times New Roman" w:cstheme="minorHAnsi"/>
          <w:color w:val="0070C0"/>
        </w:rPr>
        <w:t xml:space="preserve"> priede (žr. </w:t>
      </w:r>
      <w:r w:rsidR="00D37E57">
        <w:rPr>
          <w:rFonts w:eastAsia="Times New Roman" w:cstheme="minorHAnsi"/>
          <w:color w:val="0070C0"/>
        </w:rPr>
        <w:t>2</w:t>
      </w:r>
      <w:r w:rsidR="00A779D5" w:rsidRPr="00A26FE0">
        <w:rPr>
          <w:rFonts w:eastAsia="Times New Roman" w:cstheme="minorHAnsi"/>
          <w:color w:val="0070C0"/>
        </w:rPr>
        <w:t xml:space="preserve"> lentelę)</w:t>
      </w:r>
      <w:r w:rsidR="008C0067">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795010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21B3CF11"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p>
    <w:p w14:paraId="414F8868" w14:textId="311E9187" w:rsidR="00922A25" w:rsidRPr="00F17C5B" w:rsidRDefault="00922A25" w:rsidP="00D34A3A">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00D34A3A" w:rsidRPr="00D34A3A">
        <w:rPr>
          <w:rFonts w:cstheme="minorHAnsi"/>
          <w:color w:val="0070C0"/>
        </w:rPr>
        <w:t xml:space="preserve">3 </w:t>
      </w:r>
      <w:r w:rsidRPr="00D34A3A">
        <w:rPr>
          <w:rFonts w:cstheme="minorHAnsi"/>
          <w:color w:val="0070C0"/>
        </w:rPr>
        <w:t xml:space="preserve">priedą </w:t>
      </w:r>
      <w:r w:rsidRPr="00F17C5B">
        <w:rPr>
          <w:rFonts w:cstheme="minorHAnsi"/>
        </w:rPr>
        <w:t>„Pasiūlymo forma“</w:t>
      </w:r>
      <w:r w:rsidR="00B41DB8">
        <w:rPr>
          <w:rFonts w:cstheme="minorHAnsi"/>
        </w:rPr>
        <w:t>)</w:t>
      </w:r>
      <w:r w:rsidR="00D34A3A">
        <w:rPr>
          <w:rFonts w:cstheme="minorHAnsi"/>
        </w:rPr>
        <w:t>;</w:t>
      </w:r>
    </w:p>
    <w:p w14:paraId="130FB577" w14:textId="5D22CC20" w:rsidR="00922A25" w:rsidRPr="00D34A3A" w:rsidRDefault="00922A25" w:rsidP="00D34A3A">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w:t>
      </w:r>
      <w:r w:rsidR="00D34A3A" w:rsidRPr="00D34A3A">
        <w:rPr>
          <w:rFonts w:cstheme="minorHAnsi"/>
          <w:color w:val="0070C0"/>
        </w:rPr>
        <w:t xml:space="preserve">3 </w:t>
      </w:r>
      <w:r w:rsidRPr="00D34A3A">
        <w:rPr>
          <w:rFonts w:cstheme="minorHAnsi"/>
          <w:color w:val="0070C0"/>
        </w:rPr>
        <w:t xml:space="preserve">priede </w:t>
      </w:r>
      <w:r w:rsidRPr="00F17C5B">
        <w:rPr>
          <w:rFonts w:cstheme="minorHAnsi"/>
        </w:rPr>
        <w:t>„Pasiūlymo forma“.</w:t>
      </w:r>
      <w:bookmarkStart w:id="24" w:name="_Hlk52441407"/>
      <w:bookmarkEnd w:id="22"/>
    </w:p>
    <w:bookmarkEnd w:id="24"/>
    <w:p w14:paraId="270C893A" w14:textId="3C473154" w:rsidR="00436DD3" w:rsidRPr="00D34A3A" w:rsidRDefault="00B96957" w:rsidP="00D34A3A">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DE244C8" w14:textId="77777777" w:rsidR="00A779D5" w:rsidRDefault="00B96957" w:rsidP="00A779D5">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A779D5" w:rsidRPr="0016324E">
        <w:rPr>
          <w:rFonts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4A5F62F" w:rsidR="003A0EC0" w:rsidRPr="00B96957" w:rsidRDefault="00B96957" w:rsidP="00A779D5">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795010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5D82D497" w14:textId="0F51B00A" w:rsidR="00976E88" w:rsidRDefault="00996B60" w:rsidP="00D34A3A">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w:t>
      </w:r>
      <w:r w:rsidR="00D34A3A" w:rsidRPr="00D34A3A">
        <w:rPr>
          <w:color w:val="0070C0"/>
        </w:rPr>
        <w:t xml:space="preserve">1 </w:t>
      </w:r>
      <w:r w:rsidR="0074096E" w:rsidRPr="00D34A3A">
        <w:rPr>
          <w:color w:val="0070C0"/>
        </w:rPr>
        <w:t xml:space="preserve">priede </w:t>
      </w:r>
      <w:r w:rsidR="0074096E">
        <w:t xml:space="preserve">„Terminai“. </w:t>
      </w:r>
      <w:r w:rsidR="0074096E" w:rsidRPr="0074096E">
        <w:t>Jeigu pasiūlyme nenurodytas jo galiojimo laikas, laikoma, kad pasiūlymas galioja tiek, kiek numatyta pirkimo dokumentuose.</w:t>
      </w:r>
    </w:p>
    <w:p w14:paraId="0800A650" w14:textId="4BDB255B" w:rsidR="00F37DC1" w:rsidRPr="00D34A3A" w:rsidRDefault="00FB5348" w:rsidP="00D34A3A">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197950108"/>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829CCBD" w14:textId="3134F6F7" w:rsidR="00EB5D30" w:rsidRPr="00D50D63" w:rsidRDefault="00515C0E" w:rsidP="00D34A3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A779D5">
      <w:pPr>
        <w:pStyle w:val="Heading1"/>
        <w:numPr>
          <w:ilvl w:val="0"/>
          <w:numId w:val="69"/>
        </w:numPr>
        <w:tabs>
          <w:tab w:val="left" w:pos="426"/>
        </w:tabs>
        <w:spacing w:line="20" w:lineRule="atLeast"/>
        <w:ind w:hanging="720"/>
        <w:contextualSpacing/>
        <w:rPr>
          <w:rFonts w:asciiTheme="minorHAnsi" w:hAnsiTheme="minorHAnsi" w:cstheme="minorHAnsi"/>
        </w:rPr>
      </w:pPr>
      <w:bookmarkStart w:id="42" w:name="_Ref39667303"/>
      <w:bookmarkStart w:id="43" w:name="_Ref39667308"/>
      <w:bookmarkStart w:id="44" w:name="_Toc126333936"/>
      <w:bookmarkStart w:id="45" w:name="_Toc197950109"/>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03A1B1E7" w14:textId="474A1903" w:rsidR="006376F9" w:rsidRDefault="00A96BD8" w:rsidP="006376F9">
      <w:pPr>
        <w:pStyle w:val="ListParagraph"/>
        <w:spacing w:after="0" w:line="20" w:lineRule="atLeast"/>
        <w:ind w:left="0" w:firstLine="567"/>
        <w:jc w:val="both"/>
        <w:rPr>
          <w:rFonts w:eastAsia="Calibri"/>
        </w:rPr>
      </w:pPr>
      <w:r>
        <w:rPr>
          <w:rFonts w:cstheme="minorHAnsi"/>
        </w:rPr>
        <w:t>7</w:t>
      </w:r>
      <w:r w:rsidR="002D470F">
        <w:rPr>
          <w:rFonts w:cstheme="minorHAnsi"/>
        </w:rPr>
        <w:t xml:space="preserve">.1. </w:t>
      </w:r>
      <w:r w:rsidR="006376F9" w:rsidRPr="006376F9">
        <w:rPr>
          <w:rFonts w:eastAsia="Calibri"/>
        </w:rPr>
        <w:t xml:space="preserve">Perkančioji organizacija ekonomiškai naudingiausią pasiūlymą išrenka pagal tiekėjo pasiūlyme nurodytą kainą, kuri turi būti apskaičiuota ir nurodyta taip, kaip reikalaujama specialiųjų pirkimo sąlygų </w:t>
      </w:r>
      <w:r w:rsidR="006376F9" w:rsidRPr="006376F9">
        <w:rPr>
          <w:rFonts w:eastAsia="Calibri"/>
          <w:color w:val="0070C0"/>
        </w:rPr>
        <w:t xml:space="preserve">3 priede </w:t>
      </w:r>
      <w:r w:rsidR="006376F9" w:rsidRPr="006376F9">
        <w:rPr>
          <w:rFonts w:eastAsia="Calibri"/>
        </w:rPr>
        <w:t>„Pasiūlymo forma“. Ekonomiškai naudingiausiu pasiūlymu laikomas mažiausios kainos pasiūlymas.</w:t>
      </w:r>
    </w:p>
    <w:p w14:paraId="102136D3" w14:textId="422E41DE" w:rsidR="00D734C6" w:rsidRPr="00F0499F" w:rsidRDefault="00DE65A1" w:rsidP="006376F9">
      <w:pPr>
        <w:pStyle w:val="ListParagraph"/>
        <w:spacing w:after="0" w:line="20" w:lineRule="atLeast"/>
        <w:ind w:left="0" w:firstLine="567"/>
        <w:jc w:val="both"/>
        <w:rPr>
          <w:rFonts w:eastAsiaTheme="minorHAnsi" w:cstheme="minorHAnsi"/>
          <w:bCs/>
          <w:iCs/>
        </w:rPr>
      </w:pPr>
      <w:r w:rsidRPr="007B32B4">
        <w:rPr>
          <w:rFonts w:eastAsiaTheme="minorHAnsi" w:cstheme="minorHAnsi"/>
          <w:bCs/>
          <w:iCs/>
        </w:rPr>
        <w:t>7.</w:t>
      </w:r>
      <w:r w:rsidR="000A7BBB">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6DD0D215"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97950110"/>
      <w:r>
        <w:rPr>
          <w:rFonts w:asciiTheme="minorHAnsi" w:hAnsiTheme="minorHAnsi" w:cstheme="minorHAnsi"/>
        </w:rPr>
        <w:t>8.</w:t>
      </w:r>
      <w:r w:rsidR="00A779D5">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3EF7068A" w14:textId="4CD87235" w:rsidR="0088290F" w:rsidRPr="006006FA" w:rsidRDefault="0088290F" w:rsidP="006006F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B3164A">
        <w:rPr>
          <w:color w:val="0070C0"/>
        </w:rPr>
        <w:t>7</w:t>
      </w:r>
      <w:r w:rsidR="006006FA" w:rsidRPr="006006FA">
        <w:rPr>
          <w:color w:val="0070C0"/>
        </w:rPr>
        <w:t xml:space="preserve"> </w:t>
      </w:r>
      <w:r w:rsidR="00D86901" w:rsidRPr="006006FA">
        <w:rPr>
          <w:color w:val="0070C0"/>
        </w:rPr>
        <w:t xml:space="preserve">priede </w:t>
      </w:r>
      <w:r w:rsidR="00D86901" w:rsidRPr="007B32B4">
        <w:t>„Sutarties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A8EAD" w14:textId="77777777" w:rsidR="00391238" w:rsidRDefault="00391238" w:rsidP="00D05666">
      <w:r>
        <w:separator/>
      </w:r>
    </w:p>
  </w:endnote>
  <w:endnote w:type="continuationSeparator" w:id="0">
    <w:p w14:paraId="321D7133" w14:textId="77777777" w:rsidR="00391238" w:rsidRDefault="00391238" w:rsidP="00D05666">
      <w:r>
        <w:continuationSeparator/>
      </w:r>
    </w:p>
  </w:endnote>
  <w:endnote w:type="continuationNotice" w:id="1">
    <w:p w14:paraId="5C4ABAAE" w14:textId="77777777" w:rsidR="00391238" w:rsidRDefault="003912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34AAD" w14:textId="77777777" w:rsidR="00391238" w:rsidRDefault="00391238" w:rsidP="00D05666">
      <w:r>
        <w:separator/>
      </w:r>
    </w:p>
  </w:footnote>
  <w:footnote w:type="continuationSeparator" w:id="0">
    <w:p w14:paraId="2E1942EC" w14:textId="77777777" w:rsidR="00391238" w:rsidRDefault="00391238" w:rsidP="00D05666">
      <w:r>
        <w:continuationSeparator/>
      </w:r>
    </w:p>
  </w:footnote>
  <w:footnote w:type="continuationNotice" w:id="1">
    <w:p w14:paraId="37C77870" w14:textId="77777777" w:rsidR="00391238" w:rsidRDefault="003912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5F"/>
    <w:rsid w:val="00030C02"/>
    <w:rsid w:val="00030C76"/>
    <w:rsid w:val="00030F90"/>
    <w:rsid w:val="000315EB"/>
    <w:rsid w:val="0003169B"/>
    <w:rsid w:val="00031A62"/>
    <w:rsid w:val="000321E6"/>
    <w:rsid w:val="0003281A"/>
    <w:rsid w:val="00032D19"/>
    <w:rsid w:val="00033AF2"/>
    <w:rsid w:val="00034A4A"/>
    <w:rsid w:val="00035221"/>
    <w:rsid w:val="0003550E"/>
    <w:rsid w:val="000356BD"/>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215"/>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C1A"/>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8CD"/>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BB"/>
    <w:rsid w:val="000A7BF8"/>
    <w:rsid w:val="000A7E99"/>
    <w:rsid w:val="000B0094"/>
    <w:rsid w:val="000B049C"/>
    <w:rsid w:val="000B0CED"/>
    <w:rsid w:val="000B2E23"/>
    <w:rsid w:val="000B36CB"/>
    <w:rsid w:val="000B4E01"/>
    <w:rsid w:val="000B4E60"/>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4430"/>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67"/>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57FB"/>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1DF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5D"/>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32"/>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65E"/>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2C64"/>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6FFB"/>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4F1A"/>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1"/>
    <w:rsid w:val="00314BA3"/>
    <w:rsid w:val="00315502"/>
    <w:rsid w:val="003155D3"/>
    <w:rsid w:val="00317AC3"/>
    <w:rsid w:val="00317C22"/>
    <w:rsid w:val="00320115"/>
    <w:rsid w:val="00321802"/>
    <w:rsid w:val="00321A79"/>
    <w:rsid w:val="00321B1F"/>
    <w:rsid w:val="00321FCD"/>
    <w:rsid w:val="0032266C"/>
    <w:rsid w:val="003232C3"/>
    <w:rsid w:val="00324073"/>
    <w:rsid w:val="003241B0"/>
    <w:rsid w:val="003241B4"/>
    <w:rsid w:val="0032494C"/>
    <w:rsid w:val="00325243"/>
    <w:rsid w:val="0032598A"/>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2D4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238"/>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52F"/>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6DD"/>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2EB5"/>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046"/>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D3"/>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883"/>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813"/>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878"/>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CB4"/>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054"/>
    <w:rsid w:val="005E1572"/>
    <w:rsid w:val="005E18D4"/>
    <w:rsid w:val="005E25A4"/>
    <w:rsid w:val="005E2611"/>
    <w:rsid w:val="005E2700"/>
    <w:rsid w:val="005E2884"/>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6FA"/>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6F9"/>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393"/>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095"/>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02FC"/>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879"/>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6C3"/>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1F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4AF"/>
    <w:rsid w:val="007E2CF6"/>
    <w:rsid w:val="007E2E51"/>
    <w:rsid w:val="007E36E0"/>
    <w:rsid w:val="007E3C54"/>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D89"/>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31D"/>
    <w:rsid w:val="0085443F"/>
    <w:rsid w:val="00855F05"/>
    <w:rsid w:val="008563C3"/>
    <w:rsid w:val="0085681A"/>
    <w:rsid w:val="00856832"/>
    <w:rsid w:val="00856CFA"/>
    <w:rsid w:val="008576A8"/>
    <w:rsid w:val="00857DE3"/>
    <w:rsid w:val="00857E76"/>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4CD8"/>
    <w:rsid w:val="008D5545"/>
    <w:rsid w:val="008D5DA1"/>
    <w:rsid w:val="008D6DD2"/>
    <w:rsid w:val="008D6F67"/>
    <w:rsid w:val="008D6FCC"/>
    <w:rsid w:val="008D704D"/>
    <w:rsid w:val="008E02DE"/>
    <w:rsid w:val="008E0D1E"/>
    <w:rsid w:val="008E1835"/>
    <w:rsid w:val="008E1BD3"/>
    <w:rsid w:val="008E2035"/>
    <w:rsid w:val="008E26B0"/>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8E0"/>
    <w:rsid w:val="009079D3"/>
    <w:rsid w:val="00910C39"/>
    <w:rsid w:val="0091141A"/>
    <w:rsid w:val="00911B90"/>
    <w:rsid w:val="00911C54"/>
    <w:rsid w:val="009122A7"/>
    <w:rsid w:val="00912795"/>
    <w:rsid w:val="009127DC"/>
    <w:rsid w:val="00912E8C"/>
    <w:rsid w:val="00913029"/>
    <w:rsid w:val="00913EE3"/>
    <w:rsid w:val="009142CB"/>
    <w:rsid w:val="00914D06"/>
    <w:rsid w:val="00914D3F"/>
    <w:rsid w:val="00914E7C"/>
    <w:rsid w:val="009152F5"/>
    <w:rsid w:val="0091557F"/>
    <w:rsid w:val="00915A1E"/>
    <w:rsid w:val="00915AF0"/>
    <w:rsid w:val="0091615C"/>
    <w:rsid w:val="00916CA4"/>
    <w:rsid w:val="00917501"/>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2E8A"/>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6A77"/>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847"/>
    <w:rsid w:val="00A25D08"/>
    <w:rsid w:val="00A26794"/>
    <w:rsid w:val="00A26F11"/>
    <w:rsid w:val="00A26FE0"/>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D5"/>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093"/>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80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390"/>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64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1DB8"/>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27F"/>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2EA"/>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806"/>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7F6"/>
    <w:rsid w:val="00C06CA3"/>
    <w:rsid w:val="00C06F50"/>
    <w:rsid w:val="00C07161"/>
    <w:rsid w:val="00C075EF"/>
    <w:rsid w:val="00C07985"/>
    <w:rsid w:val="00C07B07"/>
    <w:rsid w:val="00C07F25"/>
    <w:rsid w:val="00C10509"/>
    <w:rsid w:val="00C10E7F"/>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6C79"/>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02C"/>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2E61"/>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CC2"/>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2FA2"/>
    <w:rsid w:val="00D331C2"/>
    <w:rsid w:val="00D3330B"/>
    <w:rsid w:val="00D338F4"/>
    <w:rsid w:val="00D33F7A"/>
    <w:rsid w:val="00D3495E"/>
    <w:rsid w:val="00D34A3A"/>
    <w:rsid w:val="00D354EB"/>
    <w:rsid w:val="00D35747"/>
    <w:rsid w:val="00D37664"/>
    <w:rsid w:val="00D37C6A"/>
    <w:rsid w:val="00D37E57"/>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3F4"/>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265"/>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9BB"/>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5E4B"/>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80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0E8C"/>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3EE0"/>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5"/>
    <w:rsid w:val="00FA75F8"/>
    <w:rsid w:val="00FA7D78"/>
    <w:rsid w:val="00FB0339"/>
    <w:rsid w:val="00FB059B"/>
    <w:rsid w:val="00FB10F0"/>
    <w:rsid w:val="00FB1878"/>
    <w:rsid w:val="00FB1FBE"/>
    <w:rsid w:val="00FB2585"/>
    <w:rsid w:val="00FB275B"/>
    <w:rsid w:val="00FB2802"/>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375"/>
    <w:rsid w:val="00FC0DC2"/>
    <w:rsid w:val="00FC11E6"/>
    <w:rsid w:val="00FC1304"/>
    <w:rsid w:val="00FC1A04"/>
    <w:rsid w:val="00FC2982"/>
    <w:rsid w:val="00FC30FB"/>
    <w:rsid w:val="00FC3960"/>
    <w:rsid w:val="00FC46D9"/>
    <w:rsid w:val="00FC5478"/>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5</Pages>
  <Words>2414</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 Pirkimo sutarties pasirašymas ir sąlygos</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72</cp:revision>
  <dcterms:created xsi:type="dcterms:W3CDTF">2024-10-29T19:17:00Z</dcterms:created>
  <dcterms:modified xsi:type="dcterms:W3CDTF">2025-12-11T18:21:00Z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